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3C9C4297"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7B3ACB8D" w14:textId="6A8E197C"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6921D1B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E73A5E">
        <w:rPr>
          <w:rFonts w:ascii="仿宋_GB2312" w:eastAsia="仿宋_GB2312" w:hAnsi="宋体" w:cs="Times New Roman" w:hint="eastAsia"/>
          <w:sz w:val="24"/>
          <w:szCs w:val="24"/>
          <w:u w:val="single"/>
        </w:rPr>
        <w:t>凉山州</w:t>
      </w:r>
      <w:r>
        <w:rPr>
          <w:rFonts w:ascii="仿宋_GB2312" w:eastAsia="仿宋_GB2312" w:hAnsi="宋体" w:cs="Times New Roman" w:hint="eastAsia"/>
          <w:sz w:val="24"/>
          <w:szCs w:val="24"/>
        </w:rPr>
        <w:t>。</w:t>
      </w:r>
    </w:p>
    <w:p w14:paraId="6DE30488" w14:textId="39A46999" w:rsidR="000472B5" w:rsidRPr="00427F97"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444DA3" w:rsidRPr="00444DA3">
        <w:rPr>
          <w:rFonts w:ascii="仿宋_GB2312" w:eastAsia="仿宋_GB2312" w:hAnsi="宋体" w:cs="Times New Roman"/>
          <w:sz w:val="24"/>
          <w:szCs w:val="24"/>
          <w:u w:val="single"/>
        </w:rPr>
        <w:t>乌东德翻坝转运设施工程建设规模为坝上河门口码头，二类河港；坝下甘盐井码头，二类河港。</w:t>
      </w:r>
      <w:proofErr w:type="gramStart"/>
      <w:r w:rsidR="00444DA3" w:rsidRPr="00444DA3">
        <w:rPr>
          <w:rFonts w:ascii="仿宋_GB2312" w:eastAsia="仿宋_GB2312" w:hAnsi="宋体" w:cs="Times New Roman"/>
          <w:sz w:val="24"/>
          <w:szCs w:val="24"/>
          <w:u w:val="single"/>
        </w:rPr>
        <w:t>白鹤滩翻坝</w:t>
      </w:r>
      <w:proofErr w:type="gramEnd"/>
      <w:r w:rsidR="00444DA3" w:rsidRPr="00444DA3">
        <w:rPr>
          <w:rFonts w:ascii="仿宋_GB2312" w:eastAsia="仿宋_GB2312" w:hAnsi="宋体" w:cs="Times New Roman"/>
          <w:sz w:val="24"/>
          <w:szCs w:val="24"/>
          <w:u w:val="single"/>
        </w:rPr>
        <w:t>转运设施工程建设规模为坝上白鹤滩码头，白鹤滩码头共布置3个1000吨级件杂货装船泊位，1个3000吨级散货装船泊位，及3个3000吨级散货卸船泊位。坝下白石滩码头，山江乡码头。溪</w:t>
      </w:r>
      <w:proofErr w:type="gramStart"/>
      <w:r w:rsidR="00444DA3" w:rsidRPr="00444DA3">
        <w:rPr>
          <w:rFonts w:ascii="仿宋_GB2312" w:eastAsia="仿宋_GB2312" w:hAnsi="宋体" w:cs="Times New Roman"/>
          <w:sz w:val="24"/>
          <w:szCs w:val="24"/>
          <w:u w:val="single"/>
        </w:rPr>
        <w:t>洛渡翻</w:t>
      </w:r>
      <w:proofErr w:type="gramEnd"/>
      <w:r w:rsidR="00444DA3" w:rsidRPr="00444DA3">
        <w:rPr>
          <w:rFonts w:ascii="仿宋_GB2312" w:eastAsia="仿宋_GB2312" w:hAnsi="宋体" w:cs="Times New Roman"/>
          <w:sz w:val="24"/>
          <w:szCs w:val="24"/>
          <w:u w:val="single"/>
        </w:rPr>
        <w:t>坝转运设施工程建设规模为坝上金沙口码头，二类河港；下游新街码头，二类河港。金沙江下游4座大型水电站均已形成深水库区，各水电站库区具备水运运输能力，金沙江航道条件的改善，为航运发展奠定了基础，翻</w:t>
      </w:r>
      <w:proofErr w:type="gramStart"/>
      <w:r w:rsidR="00444DA3" w:rsidRPr="00444DA3">
        <w:rPr>
          <w:rFonts w:ascii="仿宋_GB2312" w:eastAsia="仿宋_GB2312" w:hAnsi="宋体" w:cs="Times New Roman"/>
          <w:sz w:val="24"/>
          <w:szCs w:val="24"/>
          <w:u w:val="single"/>
        </w:rPr>
        <w:t>坝设施</w:t>
      </w:r>
      <w:proofErr w:type="gramEnd"/>
      <w:r w:rsidR="00444DA3" w:rsidRPr="00444DA3">
        <w:rPr>
          <w:rFonts w:ascii="仿宋_GB2312" w:eastAsia="仿宋_GB2312" w:hAnsi="宋体" w:cs="Times New Roman"/>
          <w:sz w:val="24"/>
          <w:szCs w:val="24"/>
          <w:u w:val="single"/>
        </w:rPr>
        <w:t>的建设提上日程。完成通航专题有利于项目的下一步推进。</w:t>
      </w:r>
    </w:p>
    <w:p w14:paraId="7AB72A55" w14:textId="77777777" w:rsidR="00444DA3" w:rsidRDefault="00000000"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bookmarkStart w:id="1" w:name="_Hlk117068679"/>
      <w:r w:rsidR="00444DA3" w:rsidRPr="00444DA3">
        <w:rPr>
          <w:rFonts w:ascii="仿宋_GB2312" w:eastAsia="仿宋_GB2312" w:hAnsi="宋体" w:cs="Times New Roman"/>
          <w:sz w:val="24"/>
          <w:szCs w:val="24"/>
          <w:u w:val="single"/>
        </w:rPr>
        <w:t>1</w:t>
      </w:r>
      <w:r w:rsidR="00444DA3" w:rsidRPr="00444DA3">
        <w:rPr>
          <w:rFonts w:ascii="仿宋_GB2312" w:eastAsia="仿宋_GB2312" w:hAnsi="宋体" w:cs="Times New Roman" w:hint="eastAsia"/>
          <w:sz w:val="24"/>
          <w:szCs w:val="24"/>
          <w:u w:val="single"/>
        </w:rPr>
        <w:t>:</w:t>
      </w:r>
      <w:r w:rsidR="00444DA3" w:rsidRPr="00444DA3">
        <w:rPr>
          <w:rFonts w:ascii="仿宋_GB2312" w:eastAsia="仿宋_GB2312" w:hAnsi="宋体" w:cs="Times New Roman"/>
          <w:sz w:val="24"/>
          <w:szCs w:val="24"/>
          <w:u w:val="single"/>
        </w:rPr>
        <w:t>2000</w:t>
      </w:r>
      <w:r w:rsidR="00444DA3" w:rsidRPr="00444DA3">
        <w:rPr>
          <w:rFonts w:ascii="仿宋_GB2312" w:eastAsia="仿宋_GB2312" w:hAnsi="宋体" w:cs="Times New Roman" w:hint="eastAsia"/>
          <w:sz w:val="24"/>
          <w:szCs w:val="24"/>
          <w:u w:val="single"/>
        </w:rPr>
        <w:t>比例尺水域地形图测量劳务，预估工作量约</w:t>
      </w:r>
      <w:r w:rsidR="00444DA3" w:rsidRPr="00444DA3">
        <w:rPr>
          <w:rFonts w:ascii="仿宋_GB2312" w:eastAsia="仿宋_GB2312" w:hAnsi="宋体" w:cs="Times New Roman"/>
          <w:sz w:val="24"/>
          <w:szCs w:val="24"/>
          <w:u w:val="single"/>
        </w:rPr>
        <w:t>12</w:t>
      </w:r>
      <w:r w:rsidR="00444DA3" w:rsidRPr="00444DA3">
        <w:rPr>
          <w:rFonts w:ascii="仿宋_GB2312" w:eastAsia="仿宋_GB2312" w:hAnsi="宋体" w:cs="Times New Roman" w:hint="eastAsia"/>
          <w:sz w:val="24"/>
          <w:szCs w:val="24"/>
          <w:u w:val="single"/>
        </w:rPr>
        <w:t>.</w:t>
      </w:r>
      <w:r w:rsidR="00444DA3" w:rsidRPr="00444DA3">
        <w:rPr>
          <w:rFonts w:ascii="仿宋_GB2312" w:eastAsia="仿宋_GB2312" w:hAnsi="宋体" w:cs="Times New Roman"/>
          <w:sz w:val="24"/>
          <w:szCs w:val="24"/>
          <w:u w:val="single"/>
        </w:rPr>
        <w:t>5</w:t>
      </w:r>
      <w:r w:rsidR="00444DA3" w:rsidRPr="00444DA3">
        <w:rPr>
          <w:rFonts w:ascii="仿宋_GB2312" w:eastAsia="仿宋_GB2312" w:hAnsi="宋体" w:cs="Times New Roman" w:hint="eastAsia"/>
          <w:sz w:val="24"/>
          <w:szCs w:val="24"/>
          <w:u w:val="single"/>
        </w:rPr>
        <w:t>平方千米；</w:t>
      </w:r>
      <w:bookmarkEnd w:id="1"/>
      <w:r w:rsidR="00444DA3" w:rsidRPr="00444DA3">
        <w:rPr>
          <w:rFonts w:ascii="仿宋_GB2312" w:eastAsia="仿宋_GB2312" w:hAnsi="宋体" w:cs="Times New Roman"/>
          <w:sz w:val="24"/>
          <w:szCs w:val="24"/>
          <w:u w:val="single"/>
        </w:rPr>
        <w:t>1</w:t>
      </w:r>
      <w:r w:rsidR="00444DA3" w:rsidRPr="00444DA3">
        <w:rPr>
          <w:rFonts w:ascii="仿宋_GB2312" w:eastAsia="仿宋_GB2312" w:hAnsi="宋体" w:cs="Times New Roman" w:hint="eastAsia"/>
          <w:sz w:val="24"/>
          <w:szCs w:val="24"/>
          <w:u w:val="single"/>
        </w:rPr>
        <w:t>:</w:t>
      </w:r>
      <w:r w:rsidR="00444DA3" w:rsidRPr="00444DA3">
        <w:rPr>
          <w:rFonts w:ascii="仿宋_GB2312" w:eastAsia="仿宋_GB2312" w:hAnsi="宋体" w:cs="Times New Roman"/>
          <w:sz w:val="24"/>
          <w:szCs w:val="24"/>
          <w:u w:val="single"/>
        </w:rPr>
        <w:t>2000</w:t>
      </w:r>
      <w:r w:rsidR="00444DA3" w:rsidRPr="00444DA3">
        <w:rPr>
          <w:rFonts w:ascii="仿宋_GB2312" w:eastAsia="仿宋_GB2312" w:hAnsi="宋体" w:cs="Times New Roman" w:hint="eastAsia"/>
          <w:sz w:val="24"/>
          <w:szCs w:val="24"/>
          <w:u w:val="single"/>
        </w:rPr>
        <w:t>比例尺陆域地形图测量劳务，预估工作量约</w:t>
      </w:r>
      <w:r w:rsidR="00444DA3" w:rsidRPr="00444DA3">
        <w:rPr>
          <w:rFonts w:ascii="仿宋_GB2312" w:eastAsia="仿宋_GB2312" w:hAnsi="宋体" w:cs="Times New Roman"/>
          <w:sz w:val="24"/>
          <w:szCs w:val="24"/>
          <w:u w:val="single"/>
        </w:rPr>
        <w:t>4</w:t>
      </w:r>
      <w:r w:rsidR="00444DA3" w:rsidRPr="00444DA3">
        <w:rPr>
          <w:rFonts w:ascii="仿宋_GB2312" w:eastAsia="仿宋_GB2312" w:hAnsi="宋体" w:cs="Times New Roman" w:hint="eastAsia"/>
          <w:sz w:val="24"/>
          <w:szCs w:val="24"/>
          <w:u w:val="single"/>
        </w:rPr>
        <w:t>.</w:t>
      </w:r>
      <w:r w:rsidR="00444DA3" w:rsidRPr="00444DA3">
        <w:rPr>
          <w:rFonts w:ascii="仿宋_GB2312" w:eastAsia="仿宋_GB2312" w:hAnsi="宋体" w:cs="Times New Roman"/>
          <w:sz w:val="24"/>
          <w:szCs w:val="24"/>
          <w:u w:val="single"/>
        </w:rPr>
        <w:t>2</w:t>
      </w:r>
      <w:r w:rsidR="00444DA3" w:rsidRPr="00444DA3">
        <w:rPr>
          <w:rFonts w:ascii="仿宋_GB2312" w:eastAsia="仿宋_GB2312" w:hAnsi="宋体" w:cs="Times New Roman" w:hint="eastAsia"/>
          <w:sz w:val="24"/>
          <w:szCs w:val="24"/>
          <w:u w:val="single"/>
        </w:rPr>
        <w:t>平方千米。</w:t>
      </w:r>
    </w:p>
    <w:p w14:paraId="24B095B4" w14:textId="2841ADD9"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2" w:name="_Hlk127524398"/>
      <w:bookmarkStart w:id="3" w:name="_Hlk138858589"/>
      <w:bookmarkStart w:id="4" w:name="_Hlk92462691"/>
      <w:bookmarkStart w:id="5"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w:t>
      </w:r>
      <w:proofErr w:type="gramStart"/>
      <w:r>
        <w:rPr>
          <w:rFonts w:ascii="仿宋_GB2312" w:eastAsia="仿宋_GB2312" w:hAnsi="宋体" w:cs="Times New Roman" w:hint="eastAsia"/>
          <w:color w:val="000000" w:themeColor="text1"/>
          <w:sz w:val="24"/>
          <w:szCs w:val="24"/>
          <w:u w:val="single"/>
        </w:rPr>
        <w:t>附合同</w:t>
      </w:r>
      <w:proofErr w:type="gramEnd"/>
      <w:r>
        <w:rPr>
          <w:rFonts w:ascii="仿宋_GB2312" w:eastAsia="仿宋_GB2312" w:hAnsi="宋体" w:cs="Times New Roman" w:hint="eastAsia"/>
          <w:color w:val="000000" w:themeColor="text1"/>
          <w:sz w:val="24"/>
          <w:szCs w:val="24"/>
          <w:u w:val="single"/>
        </w:rPr>
        <w:t>扫描件）</w:t>
      </w:r>
      <w:r>
        <w:rPr>
          <w:rFonts w:ascii="仿宋_GB2312" w:eastAsia="仿宋_GB2312" w:hAnsi="宋体" w:cs="Times New Roman" w:hint="eastAsia"/>
          <w:color w:val="000000" w:themeColor="text1"/>
          <w:sz w:val="24"/>
          <w:szCs w:val="24"/>
        </w:rPr>
        <w:t>。</w:t>
      </w:r>
    </w:p>
    <w:p w14:paraId="40068D66" w14:textId="2C279E62"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444DA3">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69C71363"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6" w:name="_Hlk91857322"/>
      <w:r>
        <w:rPr>
          <w:rFonts w:ascii="仿宋_GB2312" w:eastAsia="仿宋_GB2312" w:hAnsi="宋体" w:cs="Times New Roman" w:hint="eastAsia"/>
          <w:color w:val="000000" w:themeColor="text1"/>
          <w:sz w:val="24"/>
          <w:szCs w:val="24"/>
        </w:rPr>
        <w:t>（五）</w:t>
      </w:r>
      <w:bookmarkEnd w:id="6"/>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444DA3">
        <w:rPr>
          <w:rFonts w:ascii="仿宋_GB2312" w:eastAsia="仿宋_GB2312" w:hAnsi="宋体" w:cs="Times New Roman"/>
          <w:b/>
          <w:bCs/>
          <w:color w:val="000000" w:themeColor="text1"/>
          <w:sz w:val="24"/>
          <w:szCs w:val="24"/>
          <w:u w:val="single"/>
        </w:rPr>
        <w:t>15</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71C2C0C"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444DA3">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台</w:t>
      </w:r>
      <w:r w:rsidR="00444DA3">
        <w:rPr>
          <w:rFonts w:ascii="仿宋_GB2312" w:eastAsia="仿宋_GB2312" w:hAnsi="宋体" w:cs="Times New Roman" w:hint="eastAsia"/>
          <w:color w:val="000000" w:themeColor="text1"/>
          <w:sz w:val="24"/>
          <w:szCs w:val="24"/>
          <w:u w:val="single"/>
        </w:rPr>
        <w:t>，测深仪1台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p>
    <w:p w14:paraId="5D2404C8" w14:textId="77777777" w:rsidR="00691715" w:rsidRDefault="00000000" w:rsidP="00691715">
      <w:pPr>
        <w:widowControl/>
        <w:shd w:val="clear" w:color="auto" w:fill="FFFFFF"/>
        <w:adjustRightInd w:val="0"/>
        <w:ind w:leftChars="600" w:left="1500" w:hangingChars="100" w:hanging="240"/>
        <w:jc w:val="left"/>
        <w:rPr>
          <w:rFonts w:ascii="仿宋_GB2312" w:eastAsia="仿宋_GB2312" w:hAnsi="宋体" w:cs="Times New Roman"/>
          <w:sz w:val="24"/>
          <w:szCs w:val="24"/>
        </w:rPr>
      </w:pPr>
      <w:bookmarkStart w:id="8"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691715" w:rsidRPr="00691715">
        <w:rPr>
          <w:rFonts w:ascii="仿宋_GB2312" w:eastAsia="仿宋_GB2312" w:hAnsi="宋体" w:cs="Times New Roman"/>
          <w:sz w:val="24"/>
          <w:szCs w:val="24"/>
        </w:rPr>
        <w:t>1</w:t>
      </w:r>
      <w:r w:rsidR="00691715" w:rsidRPr="00691715">
        <w:rPr>
          <w:rFonts w:ascii="仿宋_GB2312" w:eastAsia="仿宋_GB2312" w:hAnsi="宋体" w:cs="Times New Roman" w:hint="eastAsia"/>
          <w:sz w:val="24"/>
          <w:szCs w:val="24"/>
        </w:rPr>
        <w:t>:</w:t>
      </w:r>
      <w:r w:rsidR="00691715" w:rsidRPr="00691715">
        <w:rPr>
          <w:rFonts w:ascii="仿宋_GB2312" w:eastAsia="仿宋_GB2312" w:hAnsi="宋体" w:cs="Times New Roman"/>
          <w:sz w:val="24"/>
          <w:szCs w:val="24"/>
        </w:rPr>
        <w:t>2000</w:t>
      </w:r>
      <w:r w:rsidR="00691715" w:rsidRPr="00691715">
        <w:rPr>
          <w:rFonts w:ascii="仿宋_GB2312" w:eastAsia="仿宋_GB2312" w:hAnsi="宋体" w:cs="Times New Roman" w:hint="eastAsia"/>
          <w:sz w:val="24"/>
          <w:szCs w:val="24"/>
        </w:rPr>
        <w:t>比例尺水域地形图测量劳务，单价限价为</w:t>
      </w:r>
      <w:r w:rsidR="00691715" w:rsidRPr="00691715">
        <w:rPr>
          <w:rFonts w:ascii="仿宋_GB2312" w:eastAsia="仿宋_GB2312" w:hAnsi="宋体" w:cs="Times New Roman"/>
          <w:sz w:val="24"/>
          <w:szCs w:val="24"/>
        </w:rPr>
        <w:t>18700</w:t>
      </w:r>
      <w:r w:rsidR="00691715" w:rsidRPr="00691715">
        <w:rPr>
          <w:rFonts w:ascii="仿宋_GB2312" w:eastAsia="仿宋_GB2312" w:hAnsi="宋体" w:cs="Times New Roman" w:hint="eastAsia"/>
          <w:sz w:val="24"/>
          <w:szCs w:val="24"/>
        </w:rPr>
        <w:t>元/平方</w:t>
      </w:r>
    </w:p>
    <w:p w14:paraId="613B97A0" w14:textId="74F10399" w:rsidR="004421DF" w:rsidRDefault="00691715" w:rsidP="00691715">
      <w:pPr>
        <w:widowControl/>
        <w:shd w:val="clear" w:color="auto" w:fill="FFFFFF"/>
        <w:adjustRightInd w:val="0"/>
        <w:ind w:leftChars="700" w:left="1470" w:firstLineChars="100" w:firstLine="240"/>
        <w:jc w:val="left"/>
        <w:rPr>
          <w:rFonts w:ascii="仿宋_GB2312" w:eastAsia="仿宋_GB2312" w:hAnsi="宋体" w:cs="Times New Roman"/>
          <w:sz w:val="24"/>
          <w:szCs w:val="24"/>
        </w:rPr>
      </w:pPr>
      <w:r w:rsidRPr="00691715">
        <w:rPr>
          <w:rFonts w:ascii="仿宋_GB2312" w:eastAsia="仿宋_GB2312" w:hAnsi="宋体" w:cs="Times New Roman" w:hint="eastAsia"/>
          <w:sz w:val="24"/>
          <w:szCs w:val="24"/>
        </w:rPr>
        <w:t>千米；</w:t>
      </w:r>
    </w:p>
    <w:p w14:paraId="5B76D674" w14:textId="77777777" w:rsidR="00691715" w:rsidRDefault="00000000" w:rsidP="00691715">
      <w:pPr>
        <w:widowControl/>
        <w:shd w:val="clear" w:color="auto" w:fill="FFFFFF"/>
        <w:adjustRightInd w:val="0"/>
        <w:ind w:leftChars="600" w:left="1740" w:hangingChars="200" w:hanging="48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w:t>
      </w:r>
      <w:r w:rsidR="00691715" w:rsidRPr="00691715">
        <w:rPr>
          <w:rFonts w:ascii="仿宋_GB2312" w:eastAsia="仿宋_GB2312" w:hAnsi="宋体" w:cs="Times New Roman"/>
          <w:sz w:val="24"/>
          <w:szCs w:val="24"/>
        </w:rPr>
        <w:t>1</w:t>
      </w:r>
      <w:r w:rsidR="00691715" w:rsidRPr="00691715">
        <w:rPr>
          <w:rFonts w:ascii="仿宋_GB2312" w:eastAsia="仿宋_GB2312" w:hAnsi="宋体" w:cs="Times New Roman" w:hint="eastAsia"/>
          <w:sz w:val="24"/>
          <w:szCs w:val="24"/>
        </w:rPr>
        <w:t>:</w:t>
      </w:r>
      <w:r w:rsidR="00691715" w:rsidRPr="00691715">
        <w:rPr>
          <w:rFonts w:ascii="仿宋_GB2312" w:eastAsia="仿宋_GB2312" w:hAnsi="宋体" w:cs="Times New Roman"/>
          <w:sz w:val="24"/>
          <w:szCs w:val="24"/>
        </w:rPr>
        <w:t>2000</w:t>
      </w:r>
      <w:r w:rsidR="00691715" w:rsidRPr="00691715">
        <w:rPr>
          <w:rFonts w:ascii="仿宋_GB2312" w:eastAsia="仿宋_GB2312" w:hAnsi="宋体" w:cs="Times New Roman" w:hint="eastAsia"/>
          <w:sz w:val="24"/>
          <w:szCs w:val="24"/>
        </w:rPr>
        <w:t>比例尺陆域地形图测量劳务，单价限价为</w:t>
      </w:r>
      <w:r w:rsidR="00691715" w:rsidRPr="00691715">
        <w:rPr>
          <w:rFonts w:ascii="仿宋_GB2312" w:eastAsia="仿宋_GB2312" w:hAnsi="宋体" w:cs="Times New Roman"/>
          <w:sz w:val="24"/>
          <w:szCs w:val="24"/>
        </w:rPr>
        <w:t>7000</w:t>
      </w:r>
      <w:r w:rsidR="00691715" w:rsidRPr="00691715">
        <w:rPr>
          <w:rFonts w:ascii="仿宋_GB2312" w:eastAsia="仿宋_GB2312" w:hAnsi="宋体" w:cs="Times New Roman" w:hint="eastAsia"/>
          <w:sz w:val="24"/>
          <w:szCs w:val="24"/>
        </w:rPr>
        <w:t>元/平方</w:t>
      </w:r>
    </w:p>
    <w:p w14:paraId="4634C0B9" w14:textId="01956601" w:rsidR="004421DF" w:rsidRDefault="00691715" w:rsidP="00691715">
      <w:pPr>
        <w:widowControl/>
        <w:shd w:val="clear" w:color="auto" w:fill="FFFFFF"/>
        <w:adjustRightInd w:val="0"/>
        <w:ind w:leftChars="800" w:left="1680"/>
        <w:jc w:val="left"/>
        <w:rPr>
          <w:rFonts w:ascii="仿宋_GB2312" w:eastAsia="仿宋_GB2312" w:hAnsi="宋体" w:cs="Times New Roman"/>
          <w:sz w:val="24"/>
          <w:szCs w:val="24"/>
        </w:rPr>
      </w:pPr>
      <w:r w:rsidRPr="00691715">
        <w:rPr>
          <w:rFonts w:ascii="仿宋_GB2312" w:eastAsia="仿宋_GB2312" w:hAnsi="宋体" w:cs="Times New Roman" w:hint="eastAsia"/>
          <w:sz w:val="24"/>
          <w:szCs w:val="24"/>
        </w:rPr>
        <w:t>千米</w:t>
      </w:r>
      <w:r w:rsidR="008B30E0" w:rsidRPr="008B30E0">
        <w:rPr>
          <w:rFonts w:ascii="仿宋_GB2312" w:eastAsia="仿宋_GB2312" w:hAnsi="宋体" w:cs="Times New Roman" w:hint="eastAsia"/>
          <w:sz w:val="24"/>
          <w:szCs w:val="24"/>
        </w:rPr>
        <w:t>；</w:t>
      </w:r>
    </w:p>
    <w:bookmarkEnd w:id="7"/>
    <w:p w14:paraId="49C2FF7A" w14:textId="626773B2" w:rsidR="005A1B2E" w:rsidRPr="005A1B2E" w:rsidRDefault="00691715">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Pr>
          <w:rFonts w:ascii="仿宋_GB2312" w:eastAsia="仿宋_GB2312" w:hAnsi="宋体" w:cs="Times New Roman"/>
          <w:sz w:val="24"/>
          <w:szCs w:val="24"/>
        </w:rPr>
        <w:t>26</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2"/>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代表人或其授权代表签字并加盖单位公章；如为授权代表签署，则须附法定代表人授权委托书、法定代表人和授权委托人的身份证扫描件。</w:t>
      </w:r>
    </w:p>
    <w:bookmarkEnd w:id="3"/>
    <w:p w14:paraId="3646C871" w14:textId="07ED09AC"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9"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Pr>
          <w:rFonts w:ascii="仿宋_GB2312" w:eastAsia="仿宋_GB2312" w:hAnsi="宋体" w:cs="Times New Roman"/>
          <w:sz w:val="24"/>
          <w:szCs w:val="24"/>
          <w:u w:val="single"/>
        </w:rPr>
        <w:t>20</w:t>
      </w:r>
      <w:r w:rsidR="00276474">
        <w:rPr>
          <w:rFonts w:ascii="仿宋_GB2312" w:eastAsia="仿宋_GB2312" w:hAnsi="宋体" w:cs="Times New Roman"/>
          <w:sz w:val="24"/>
          <w:szCs w:val="24"/>
          <w:u w:val="single"/>
        </w:rPr>
        <w:t>23</w:t>
      </w:r>
      <w:r>
        <w:rPr>
          <w:rFonts w:ascii="仿宋_GB2312" w:eastAsia="仿宋_GB2312" w:hAnsi="宋体" w:cs="Times New Roman" w:hint="eastAsia"/>
          <w:sz w:val="24"/>
          <w:szCs w:val="24"/>
        </w:rPr>
        <w:t>年</w:t>
      </w:r>
      <w:r w:rsidR="00276474">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276474">
        <w:rPr>
          <w:rFonts w:ascii="仿宋_GB2312" w:eastAsia="仿宋_GB2312" w:hAnsi="宋体" w:cs="Times New Roman"/>
          <w:sz w:val="24"/>
          <w:szCs w:val="24"/>
          <w:u w:val="single"/>
        </w:rPr>
        <w:t>18</w:t>
      </w:r>
      <w:r>
        <w:rPr>
          <w:rFonts w:ascii="仿宋_GB2312" w:eastAsia="仿宋_GB2312" w:hAnsi="宋体" w:cs="Times New Roman" w:hint="eastAsia"/>
          <w:sz w:val="24"/>
          <w:szCs w:val="24"/>
        </w:rPr>
        <w:t>日</w:t>
      </w:r>
      <w:r w:rsidR="00276474">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276474">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w:t>
      </w:r>
      <w:proofErr w:type="gramStart"/>
      <w:r>
        <w:rPr>
          <w:rFonts w:ascii="仿宋_GB2312" w:eastAsia="仿宋_GB2312" w:hAnsi="宋体" w:cs="Times New Roman" w:hint="eastAsia"/>
          <w:sz w:val="24"/>
          <w:szCs w:val="24"/>
        </w:rPr>
        <w:t>可</w:t>
      </w:r>
      <w:proofErr w:type="gramEnd"/>
      <w:r>
        <w:rPr>
          <w:rFonts w:ascii="仿宋_GB2312" w:eastAsia="仿宋_GB2312" w:hAnsi="宋体" w:cs="Times New Roman" w:hint="eastAsia"/>
          <w:sz w:val="24"/>
          <w:szCs w:val="24"/>
        </w:rPr>
        <w:t>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10</w:t>
      </w:r>
      <w:r>
        <w:rPr>
          <w:rFonts w:ascii="仿宋_GB2312" w:eastAsia="仿宋_GB2312" w:hAnsi="宋体" w:cs="Times New Roman" w:hint="eastAsia"/>
          <w:sz w:val="24"/>
          <w:szCs w:val="24"/>
        </w:rPr>
        <w:t>个</w:t>
      </w:r>
      <w:proofErr w:type="gramStart"/>
      <w:r>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4"/>
    </w:p>
    <w:bookmarkEnd w:id="5"/>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7AC77000"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276474">
        <w:rPr>
          <w:rFonts w:ascii="仿宋_GB2312" w:eastAsia="仿宋_GB2312" w:hAnsi="宋体" w:cs="Times New Roman"/>
          <w:sz w:val="24"/>
          <w:szCs w:val="24"/>
        </w:rPr>
        <w:t>7</w:t>
      </w:r>
      <w:r>
        <w:rPr>
          <w:rFonts w:ascii="仿宋_GB2312" w:eastAsia="仿宋_GB2312" w:hAnsi="宋体" w:cs="Times New Roman" w:hint="eastAsia"/>
          <w:sz w:val="24"/>
          <w:szCs w:val="24"/>
        </w:rPr>
        <w:t>月</w:t>
      </w:r>
      <w:r w:rsidR="00276474">
        <w:rPr>
          <w:rFonts w:ascii="仿宋_GB2312" w:eastAsia="仿宋_GB2312" w:hAnsi="宋体" w:cs="Times New Roman"/>
          <w:sz w:val="24"/>
          <w:szCs w:val="24"/>
        </w:rPr>
        <w:t>14</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b/>
          <w:bCs/>
          <w:kern w:val="0"/>
          <w:sz w:val="44"/>
          <w:szCs w:val="44"/>
          <w:u w:val="single"/>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2DACED8B"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7AAB9BC6" w:rsidR="004421DF" w:rsidRDefault="00691715">
            <w:pPr>
              <w:spacing w:line="276" w:lineRule="auto"/>
              <w:jc w:val="center"/>
              <w:rPr>
                <w:rFonts w:ascii="仿宋_GB2312" w:eastAsia="仿宋_GB2312" w:hAnsi="黑体" w:cs="Arial"/>
                <w:color w:val="000000"/>
                <w:sz w:val="24"/>
                <w:szCs w:val="21"/>
              </w:rPr>
            </w:pPr>
            <w:r w:rsidRPr="00691715">
              <w:rPr>
                <w:rFonts w:ascii="仿宋_GB2312" w:eastAsia="仿宋_GB2312" w:hAnsi="黑体" w:cs="Arial"/>
                <w:color w:val="000000"/>
                <w:sz w:val="24"/>
                <w:szCs w:val="21"/>
              </w:rPr>
              <w:t>1</w:t>
            </w:r>
            <w:r w:rsidRPr="00691715">
              <w:rPr>
                <w:rFonts w:ascii="仿宋_GB2312" w:eastAsia="仿宋_GB2312" w:hAnsi="黑体" w:cs="Arial" w:hint="eastAsia"/>
                <w:color w:val="000000"/>
                <w:sz w:val="24"/>
                <w:szCs w:val="21"/>
              </w:rPr>
              <w:t>:</w:t>
            </w:r>
            <w:r w:rsidRPr="00691715">
              <w:rPr>
                <w:rFonts w:ascii="仿宋_GB2312" w:eastAsia="仿宋_GB2312" w:hAnsi="黑体" w:cs="Arial"/>
                <w:color w:val="000000"/>
                <w:sz w:val="24"/>
                <w:szCs w:val="21"/>
              </w:rPr>
              <w:t>2000</w:t>
            </w:r>
            <w:r w:rsidRPr="00691715">
              <w:rPr>
                <w:rFonts w:ascii="仿宋_GB2312" w:eastAsia="仿宋_GB2312" w:hAnsi="黑体" w:cs="Arial" w:hint="eastAsia"/>
                <w:color w:val="000000"/>
                <w:sz w:val="24"/>
                <w:szCs w:val="21"/>
              </w:rPr>
              <w:t>比例尺水域地形图测量</w:t>
            </w:r>
          </w:p>
        </w:tc>
        <w:tc>
          <w:tcPr>
            <w:tcW w:w="1575" w:type="dxa"/>
            <w:vAlign w:val="center"/>
          </w:tcPr>
          <w:p w14:paraId="3690261A" w14:textId="1402805B" w:rsidR="004421DF" w:rsidRDefault="00691715">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12</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5</w:t>
            </w:r>
            <w:r>
              <w:rPr>
                <w:rFonts w:ascii="仿宋_GB2312" w:eastAsia="仿宋_GB2312" w:hAnsi="黑体" w:cs="Arial" w:hint="eastAsia"/>
                <w:color w:val="000000"/>
                <w:sz w:val="24"/>
                <w:szCs w:val="21"/>
              </w:rPr>
              <w:t>平方千米</w:t>
            </w:r>
          </w:p>
        </w:tc>
        <w:tc>
          <w:tcPr>
            <w:tcW w:w="2265" w:type="dxa"/>
          </w:tcPr>
          <w:p w14:paraId="531278F9" w14:textId="44DDED78"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358B57BB" w:rsidR="004421DF" w:rsidRDefault="00691715">
            <w:pPr>
              <w:spacing w:line="276" w:lineRule="auto"/>
              <w:jc w:val="center"/>
              <w:rPr>
                <w:rFonts w:ascii="仿宋_GB2312" w:eastAsia="仿宋_GB2312" w:hAnsi="黑体" w:cs="Arial"/>
                <w:color w:val="000000"/>
                <w:sz w:val="24"/>
                <w:szCs w:val="21"/>
              </w:rPr>
            </w:pPr>
            <w:r w:rsidRPr="00691715">
              <w:rPr>
                <w:rFonts w:ascii="仿宋_GB2312" w:eastAsia="仿宋_GB2312" w:hAnsi="黑体" w:cs="Arial"/>
                <w:color w:val="000000"/>
                <w:sz w:val="24"/>
                <w:szCs w:val="21"/>
              </w:rPr>
              <w:t>1</w:t>
            </w:r>
            <w:r w:rsidRPr="00691715">
              <w:rPr>
                <w:rFonts w:ascii="仿宋_GB2312" w:eastAsia="仿宋_GB2312" w:hAnsi="黑体" w:cs="Arial" w:hint="eastAsia"/>
                <w:color w:val="000000"/>
                <w:sz w:val="24"/>
                <w:szCs w:val="21"/>
              </w:rPr>
              <w:t>:</w:t>
            </w:r>
            <w:r w:rsidRPr="00691715">
              <w:rPr>
                <w:rFonts w:ascii="仿宋_GB2312" w:eastAsia="仿宋_GB2312" w:hAnsi="黑体" w:cs="Arial"/>
                <w:color w:val="000000"/>
                <w:sz w:val="24"/>
                <w:szCs w:val="21"/>
              </w:rPr>
              <w:t>2000</w:t>
            </w:r>
            <w:r w:rsidRPr="00691715">
              <w:rPr>
                <w:rFonts w:ascii="仿宋_GB2312" w:eastAsia="仿宋_GB2312" w:hAnsi="黑体" w:cs="Arial" w:hint="eastAsia"/>
                <w:color w:val="000000"/>
                <w:sz w:val="24"/>
                <w:szCs w:val="21"/>
              </w:rPr>
              <w:t>比例尺陆域地形图测量</w:t>
            </w:r>
          </w:p>
        </w:tc>
        <w:tc>
          <w:tcPr>
            <w:tcW w:w="1575" w:type="dxa"/>
            <w:vAlign w:val="center"/>
          </w:tcPr>
          <w:p w14:paraId="75C245FE" w14:textId="6EEA9339" w:rsidR="004421DF" w:rsidRDefault="00691715">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2</w:t>
            </w:r>
            <w:r>
              <w:rPr>
                <w:rFonts w:ascii="仿宋_GB2312" w:eastAsia="仿宋_GB2312" w:hAnsi="黑体" w:cs="Arial" w:hint="eastAsia"/>
                <w:color w:val="000000"/>
                <w:sz w:val="24"/>
                <w:szCs w:val="21"/>
              </w:rPr>
              <w:t>平方千米</w:t>
            </w:r>
          </w:p>
        </w:tc>
        <w:tc>
          <w:tcPr>
            <w:tcW w:w="2265" w:type="dxa"/>
          </w:tcPr>
          <w:p w14:paraId="39042526" w14:textId="6258E9B1"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平方千米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w:t>
      </w:r>
      <w:proofErr w:type="gramStart"/>
      <w:r>
        <w:rPr>
          <w:rFonts w:ascii="仿宋_GB2312" w:eastAsia="仿宋_GB2312" w:hAnsi="宋体" w:cs="Times New Roman" w:hint="eastAsia"/>
          <w:sz w:val="24"/>
          <w:szCs w:val="24"/>
        </w:rPr>
        <w:t>函要求</w:t>
      </w:r>
      <w:proofErr w:type="gramEnd"/>
      <w:r>
        <w:rPr>
          <w:rFonts w:ascii="仿宋_GB2312" w:eastAsia="仿宋_GB2312" w:hAnsi="宋体" w:cs="Times New Roman" w:hint="eastAsia"/>
          <w:sz w:val="24"/>
          <w:szCs w:val="24"/>
        </w:rPr>
        <w:t>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053D1331" w14:textId="77777777" w:rsidR="00691715" w:rsidRDefault="00691715">
      <w:pPr>
        <w:spacing w:line="360" w:lineRule="auto"/>
        <w:jc w:val="center"/>
        <w:rPr>
          <w:rFonts w:ascii="仿宋_GB2312" w:eastAsia="仿宋_GB2312" w:hAnsi="宋体" w:cs="Times New Roman"/>
          <w:b/>
          <w:sz w:val="32"/>
          <w:szCs w:val="32"/>
        </w:rPr>
      </w:pPr>
    </w:p>
    <w:p w14:paraId="4B75458B" w14:textId="77777777" w:rsidR="00691715" w:rsidRDefault="00691715">
      <w:pPr>
        <w:spacing w:line="360" w:lineRule="auto"/>
        <w:jc w:val="center"/>
        <w:rPr>
          <w:rFonts w:ascii="仿宋_GB2312" w:eastAsia="仿宋_GB2312" w:hAnsi="宋体" w:cs="Times New Roman"/>
          <w:b/>
          <w:sz w:val="32"/>
          <w:szCs w:val="32"/>
        </w:rPr>
      </w:pPr>
    </w:p>
    <w:p w14:paraId="4464B575" w14:textId="77777777" w:rsidR="00691715" w:rsidRDefault="00691715">
      <w:pPr>
        <w:spacing w:line="360" w:lineRule="auto"/>
        <w:jc w:val="center"/>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w:t>
      </w:r>
      <w:proofErr w:type="gramStart"/>
      <w:r>
        <w:rPr>
          <w:rFonts w:ascii="仿宋_GB2312" w:eastAsia="仿宋_GB2312" w:hAnsi="黑体" w:hint="eastAsia"/>
          <w:color w:val="000000"/>
          <w:sz w:val="24"/>
          <w:szCs w:val="24"/>
        </w:rPr>
        <w:t>上上月</w:t>
      </w:r>
      <w:proofErr w:type="gramEnd"/>
      <w:r>
        <w:rPr>
          <w:rFonts w:ascii="仿宋_GB2312" w:eastAsia="仿宋_GB2312" w:hAnsi="黑体" w:hint="eastAsia"/>
          <w:color w:val="000000"/>
          <w:sz w:val="24"/>
          <w:szCs w:val="24"/>
        </w:rPr>
        <w:t>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5528F690" w:rsidR="004421DF" w:rsidRDefault="00833939" w:rsidP="00CE3D3A">
      <w:pPr>
        <w:ind w:firstLineChars="100" w:firstLine="210"/>
        <w:rPr>
          <w:rFonts w:ascii="仿宋_GB2312" w:eastAsia="仿宋_GB2312" w:hAnsi="宋体" w:cs="Times New Roman"/>
          <w:b/>
          <w:sz w:val="32"/>
          <w:szCs w:val="32"/>
        </w:rPr>
      </w:pPr>
      <w:r>
        <w:rPr>
          <w:noProof/>
        </w:rPr>
        <w:drawing>
          <wp:inline distT="0" distB="0" distL="0" distR="0" wp14:anchorId="1F87CB8E" wp14:editId="19DBF8EB">
            <wp:extent cx="6188710" cy="4955540"/>
            <wp:effectExtent l="0" t="0" r="2540" b="0"/>
            <wp:docPr id="349429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29196" name=""/>
                    <pic:cNvPicPr/>
                  </pic:nvPicPr>
                  <pic:blipFill>
                    <a:blip r:embed="rId9"/>
                    <a:stretch>
                      <a:fillRect/>
                    </a:stretch>
                  </pic:blipFill>
                  <pic:spPr>
                    <a:xfrm>
                      <a:off x="0" y="0"/>
                      <a:ext cx="6188710" cy="4955540"/>
                    </a:xfrm>
                    <a:prstGeom prst="rect">
                      <a:avLst/>
                    </a:prstGeom>
                  </pic:spPr>
                </pic:pic>
              </a:graphicData>
            </a:graphic>
          </wp:inline>
        </w:drawing>
      </w:r>
    </w:p>
    <w:p w14:paraId="51273D11" w14:textId="4CDDBBBA" w:rsidR="004421DF" w:rsidRDefault="00833939">
      <w:pPr>
        <w:rPr>
          <w:rFonts w:ascii="仿宋_GB2312" w:eastAsia="仿宋_GB2312" w:hAnsi="宋体" w:cs="Times New Roman"/>
          <w:b/>
          <w:sz w:val="32"/>
          <w:szCs w:val="32"/>
        </w:rPr>
      </w:pPr>
      <w:r>
        <w:rPr>
          <w:noProof/>
        </w:rPr>
        <w:drawing>
          <wp:inline distT="0" distB="0" distL="0" distR="0" wp14:anchorId="7177A1AA" wp14:editId="30D93EF9">
            <wp:extent cx="6098876" cy="535305"/>
            <wp:effectExtent l="0" t="0" r="0" b="0"/>
            <wp:docPr id="13027865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86533" name=""/>
                    <pic:cNvPicPr/>
                  </pic:nvPicPr>
                  <pic:blipFill>
                    <a:blip r:embed="rId10"/>
                    <a:stretch>
                      <a:fillRect/>
                    </a:stretch>
                  </pic:blipFill>
                  <pic:spPr>
                    <a:xfrm>
                      <a:off x="0" y="0"/>
                      <a:ext cx="6143155" cy="539191"/>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6E412124" w14:textId="77777777" w:rsidR="00833939" w:rsidRDefault="00833939" w:rsidP="00321CEF">
      <w:pPr>
        <w:jc w:val="center"/>
        <w:rPr>
          <w:rFonts w:ascii="黑体" w:eastAsia="黑体" w:hAnsi="黑体"/>
          <w:sz w:val="40"/>
          <w:szCs w:val="40"/>
        </w:rPr>
      </w:pPr>
    </w:p>
    <w:p w14:paraId="1D45C736" w14:textId="77777777" w:rsidR="00833939" w:rsidRDefault="00833939" w:rsidP="00833939">
      <w:pPr>
        <w:jc w:val="center"/>
        <w:rPr>
          <w:rFonts w:ascii="黑体" w:eastAsia="黑体" w:hAnsi="黑体"/>
          <w:sz w:val="40"/>
          <w:szCs w:val="40"/>
        </w:rPr>
      </w:pPr>
    </w:p>
    <w:p w14:paraId="18F836B0" w14:textId="77777777" w:rsidR="00833939" w:rsidRPr="00604860" w:rsidRDefault="00833939" w:rsidP="00833939">
      <w:pPr>
        <w:jc w:val="center"/>
        <w:rPr>
          <w:rFonts w:ascii="微软雅黑" w:eastAsia="微软雅黑" w:hAnsi="微软雅黑" w:cs="宋体"/>
          <w:kern w:val="0"/>
          <w:szCs w:val="21"/>
        </w:rPr>
      </w:pPr>
      <w:r w:rsidRPr="000622AF">
        <w:rPr>
          <w:rFonts w:eastAsia="黑体" w:hint="eastAsia"/>
          <w:sz w:val="40"/>
          <w:szCs w:val="40"/>
        </w:rPr>
        <w:t>金沙江</w:t>
      </w:r>
      <w:proofErr w:type="gramStart"/>
      <w:r w:rsidRPr="000622AF">
        <w:rPr>
          <w:rFonts w:eastAsia="黑体" w:hint="eastAsia"/>
          <w:sz w:val="40"/>
          <w:szCs w:val="40"/>
        </w:rPr>
        <w:t>下游乌</w:t>
      </w:r>
      <w:proofErr w:type="gramEnd"/>
      <w:r w:rsidRPr="000622AF">
        <w:rPr>
          <w:rFonts w:eastAsia="黑体" w:hint="eastAsia"/>
          <w:sz w:val="40"/>
          <w:szCs w:val="40"/>
        </w:rPr>
        <w:t>东德、白鹤滩、溪</w:t>
      </w:r>
      <w:proofErr w:type="gramStart"/>
      <w:r w:rsidRPr="000622AF">
        <w:rPr>
          <w:rFonts w:eastAsia="黑体" w:hint="eastAsia"/>
          <w:sz w:val="40"/>
          <w:szCs w:val="40"/>
        </w:rPr>
        <w:t>洛渡翻</w:t>
      </w:r>
      <w:proofErr w:type="gramEnd"/>
      <w:r w:rsidRPr="000622AF">
        <w:rPr>
          <w:rFonts w:eastAsia="黑体" w:hint="eastAsia"/>
          <w:sz w:val="40"/>
          <w:szCs w:val="40"/>
        </w:rPr>
        <w:t>坝转运设施四川岸建设项目工程航道通航条件影响评价专题</w:t>
      </w:r>
      <w:r w:rsidRPr="00BE3ADB">
        <w:rPr>
          <w:rFonts w:eastAsia="黑体" w:hint="eastAsia"/>
          <w:sz w:val="40"/>
          <w:szCs w:val="40"/>
        </w:rPr>
        <w:t>测量</w:t>
      </w:r>
    </w:p>
    <w:p w14:paraId="0556D023" w14:textId="77777777" w:rsidR="00833939" w:rsidRDefault="00833939" w:rsidP="00833939">
      <w:pPr>
        <w:jc w:val="center"/>
        <w:rPr>
          <w:rFonts w:ascii="宋体" w:hAnsi="宋体"/>
          <w:b/>
          <w:sz w:val="60"/>
          <w:szCs w:val="60"/>
        </w:rPr>
      </w:pPr>
      <w:r w:rsidRPr="00D8027F">
        <w:rPr>
          <w:rFonts w:ascii="宋体" w:hAnsi="宋体" w:hint="eastAsia"/>
          <w:b/>
          <w:sz w:val="60"/>
          <w:szCs w:val="60"/>
        </w:rPr>
        <w:t>技术要求</w:t>
      </w:r>
    </w:p>
    <w:p w14:paraId="6E7B8C27" w14:textId="77777777" w:rsidR="00833939" w:rsidRDefault="00833939" w:rsidP="00833939">
      <w:pPr>
        <w:jc w:val="center"/>
        <w:rPr>
          <w:rFonts w:ascii="黑体" w:eastAsia="黑体" w:hAnsi="黑体"/>
          <w:sz w:val="40"/>
          <w:szCs w:val="40"/>
        </w:rPr>
      </w:pPr>
    </w:p>
    <w:p w14:paraId="14BCB246" w14:textId="77777777" w:rsidR="00833939" w:rsidRDefault="00833939" w:rsidP="00833939">
      <w:pPr>
        <w:jc w:val="center"/>
        <w:rPr>
          <w:rFonts w:ascii="黑体" w:eastAsia="黑体" w:hAnsi="黑体"/>
          <w:sz w:val="40"/>
          <w:szCs w:val="40"/>
        </w:rPr>
      </w:pPr>
    </w:p>
    <w:p w14:paraId="260FF5E2" w14:textId="77777777" w:rsidR="00833939" w:rsidRDefault="00833939" w:rsidP="00833939">
      <w:pPr>
        <w:jc w:val="center"/>
        <w:rPr>
          <w:rFonts w:ascii="黑体" w:eastAsia="黑体" w:hAnsi="黑体"/>
          <w:sz w:val="40"/>
          <w:szCs w:val="40"/>
        </w:rPr>
      </w:pPr>
    </w:p>
    <w:p w14:paraId="4D589965" w14:textId="77777777" w:rsidR="00833939" w:rsidRDefault="00833939" w:rsidP="00833939">
      <w:pPr>
        <w:jc w:val="center"/>
        <w:rPr>
          <w:rFonts w:ascii="黑体" w:eastAsia="黑体" w:hAnsi="黑体"/>
          <w:sz w:val="40"/>
          <w:szCs w:val="40"/>
        </w:rPr>
      </w:pPr>
    </w:p>
    <w:p w14:paraId="5B019DAB" w14:textId="77777777" w:rsidR="00833939" w:rsidRDefault="00833939" w:rsidP="00833939">
      <w:pPr>
        <w:jc w:val="center"/>
        <w:rPr>
          <w:rFonts w:ascii="黑体" w:eastAsia="黑体" w:hAnsi="黑体"/>
          <w:sz w:val="40"/>
          <w:szCs w:val="40"/>
        </w:rPr>
      </w:pPr>
    </w:p>
    <w:p w14:paraId="680A8B20" w14:textId="77777777" w:rsidR="00833939" w:rsidRDefault="00833939" w:rsidP="00833939">
      <w:pPr>
        <w:jc w:val="center"/>
        <w:rPr>
          <w:rFonts w:ascii="黑体" w:eastAsia="黑体" w:hAnsi="黑体"/>
          <w:sz w:val="40"/>
          <w:szCs w:val="40"/>
        </w:rPr>
      </w:pPr>
    </w:p>
    <w:p w14:paraId="77883AF0" w14:textId="77777777" w:rsidR="00833939" w:rsidRDefault="00833939" w:rsidP="00833939">
      <w:pPr>
        <w:jc w:val="center"/>
        <w:rPr>
          <w:rFonts w:ascii="黑体" w:eastAsia="黑体" w:hAnsi="黑体"/>
          <w:sz w:val="40"/>
          <w:szCs w:val="40"/>
        </w:rPr>
      </w:pPr>
    </w:p>
    <w:p w14:paraId="404A141B" w14:textId="77777777" w:rsidR="00833939" w:rsidRDefault="00833939" w:rsidP="00833939">
      <w:pPr>
        <w:jc w:val="center"/>
        <w:rPr>
          <w:rFonts w:ascii="黑体" w:eastAsia="黑体" w:hAnsi="黑体"/>
          <w:sz w:val="40"/>
          <w:szCs w:val="40"/>
        </w:rPr>
      </w:pPr>
    </w:p>
    <w:p w14:paraId="74F220A7" w14:textId="77777777" w:rsidR="00833939" w:rsidRDefault="00833939" w:rsidP="00833939">
      <w:pPr>
        <w:jc w:val="center"/>
        <w:rPr>
          <w:rFonts w:ascii="黑体" w:eastAsia="黑体" w:hAnsi="黑体"/>
          <w:sz w:val="40"/>
          <w:szCs w:val="40"/>
        </w:rPr>
      </w:pPr>
    </w:p>
    <w:p w14:paraId="07DBA680" w14:textId="77777777" w:rsidR="00833939" w:rsidRDefault="00833939" w:rsidP="00833939">
      <w:pPr>
        <w:jc w:val="center"/>
        <w:rPr>
          <w:rFonts w:ascii="黑体" w:eastAsia="黑体" w:hAnsi="黑体"/>
          <w:sz w:val="40"/>
          <w:szCs w:val="40"/>
        </w:rPr>
      </w:pPr>
    </w:p>
    <w:p w14:paraId="108F2B7C" w14:textId="77777777" w:rsidR="00833939" w:rsidRDefault="00833939" w:rsidP="00833939">
      <w:pPr>
        <w:jc w:val="center"/>
        <w:rPr>
          <w:rFonts w:ascii="黑体" w:eastAsia="黑体" w:hAnsi="黑体"/>
          <w:sz w:val="28"/>
          <w:szCs w:val="28"/>
        </w:rPr>
      </w:pPr>
    </w:p>
    <w:p w14:paraId="5F83E340" w14:textId="77777777" w:rsidR="00833939" w:rsidRDefault="00833939" w:rsidP="00833939">
      <w:pPr>
        <w:jc w:val="center"/>
        <w:rPr>
          <w:rFonts w:ascii="黑体" w:eastAsia="黑体" w:hAnsi="黑体"/>
          <w:sz w:val="28"/>
          <w:szCs w:val="28"/>
        </w:rPr>
      </w:pPr>
    </w:p>
    <w:p w14:paraId="61B1F8B9" w14:textId="77777777" w:rsidR="00833939" w:rsidRDefault="00833939" w:rsidP="00833939">
      <w:pPr>
        <w:jc w:val="center"/>
        <w:rPr>
          <w:rFonts w:ascii="黑体" w:eastAsia="黑体" w:hAnsi="黑体"/>
          <w:sz w:val="28"/>
          <w:szCs w:val="28"/>
        </w:rPr>
      </w:pPr>
    </w:p>
    <w:p w14:paraId="039FAF52" w14:textId="3B8B6195" w:rsidR="00833939" w:rsidRDefault="00833939" w:rsidP="00833939">
      <w:pPr>
        <w:spacing w:line="240" w:lineRule="atLeast"/>
        <w:jc w:val="center"/>
        <w:rPr>
          <w:rFonts w:ascii="宋体" w:hAnsi="宋体"/>
          <w:b/>
          <w:bCs/>
          <w:sz w:val="28"/>
        </w:rPr>
      </w:pPr>
      <w:r>
        <w:rPr>
          <w:noProof/>
        </w:rPr>
        <w:drawing>
          <wp:inline distT="0" distB="0" distL="0" distR="0" wp14:anchorId="18234CCB" wp14:editId="6EFB58D2">
            <wp:extent cx="4425950" cy="745490"/>
            <wp:effectExtent l="0" t="0" r="0" b="0"/>
            <wp:docPr id="18624595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950" cy="745490"/>
                    </a:xfrm>
                    <a:prstGeom prst="rect">
                      <a:avLst/>
                    </a:prstGeom>
                    <a:noFill/>
                    <a:ln>
                      <a:noFill/>
                    </a:ln>
                  </pic:spPr>
                </pic:pic>
              </a:graphicData>
            </a:graphic>
          </wp:inline>
        </w:drawing>
      </w:r>
      <w:r>
        <w:rPr>
          <w:rFonts w:ascii="宋体" w:hAnsi="宋体" w:hint="eastAsia"/>
          <w:b/>
          <w:bCs/>
          <w:sz w:val="28"/>
        </w:rPr>
        <w:t xml:space="preserve"> </w:t>
      </w:r>
    </w:p>
    <w:p w14:paraId="201595A9" w14:textId="77777777" w:rsidR="00833939" w:rsidRDefault="00833939" w:rsidP="00833939">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6</w:t>
      </w:r>
      <w:r>
        <w:rPr>
          <w:rFonts w:ascii="宋体" w:hAnsi="宋体" w:hint="eastAsia"/>
          <w:b/>
          <w:bCs/>
          <w:sz w:val="28"/>
        </w:rPr>
        <w:t>月</w:t>
      </w:r>
    </w:p>
    <w:p w14:paraId="771B490F" w14:textId="77777777" w:rsidR="00833939" w:rsidRDefault="00833939" w:rsidP="00833939">
      <w:pPr>
        <w:jc w:val="center"/>
        <w:rPr>
          <w:rFonts w:ascii="黑体" w:eastAsia="黑体" w:hAnsi="黑体"/>
          <w:sz w:val="28"/>
          <w:szCs w:val="28"/>
        </w:rPr>
      </w:pPr>
    </w:p>
    <w:p w14:paraId="6CCECE64" w14:textId="77777777" w:rsidR="00833939" w:rsidRDefault="00833939" w:rsidP="00833939">
      <w:pPr>
        <w:jc w:val="center"/>
        <w:rPr>
          <w:rFonts w:ascii="黑体" w:eastAsia="黑体" w:hAnsi="黑体"/>
          <w:sz w:val="28"/>
          <w:szCs w:val="28"/>
        </w:rPr>
      </w:pPr>
    </w:p>
    <w:p w14:paraId="54D0BB9A" w14:textId="77777777" w:rsidR="00833939" w:rsidRDefault="00833939" w:rsidP="00833939">
      <w:pPr>
        <w:jc w:val="center"/>
        <w:rPr>
          <w:rFonts w:ascii="宋体" w:hAnsi="宋体"/>
          <w:b/>
          <w:bCs/>
          <w:sz w:val="36"/>
          <w:szCs w:val="36"/>
        </w:rPr>
      </w:pPr>
      <w:r>
        <w:rPr>
          <w:rFonts w:ascii="宋体" w:hAnsi="宋体" w:hint="eastAsia"/>
          <w:b/>
          <w:bCs/>
          <w:sz w:val="36"/>
          <w:szCs w:val="36"/>
        </w:rPr>
        <w:lastRenderedPageBreak/>
        <w:t>目录</w:t>
      </w:r>
    </w:p>
    <w:p w14:paraId="66B9E4BA" w14:textId="2AB810AC" w:rsidR="00833939" w:rsidRPr="00757DC6" w:rsidRDefault="00833939" w:rsidP="00833939">
      <w:pPr>
        <w:pStyle w:val="af5"/>
        <w:tabs>
          <w:tab w:val="right" w:leader="dot" w:pos="9736"/>
        </w:tabs>
        <w:ind w:left="1563" w:hanging="723"/>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37542217" w:history="1">
        <w:r w:rsidRPr="002D2360">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_Toc137542217 \h </w:instrText>
        </w:r>
        <w:r>
          <w:rPr>
            <w:noProof/>
            <w:webHidden/>
          </w:rPr>
        </w:r>
        <w:r>
          <w:rPr>
            <w:noProof/>
            <w:webHidden/>
          </w:rPr>
          <w:fldChar w:fldCharType="separate"/>
        </w:r>
        <w:r w:rsidR="00E923F9">
          <w:rPr>
            <w:noProof/>
            <w:webHidden/>
          </w:rPr>
          <w:t>8</w:t>
        </w:r>
        <w:r>
          <w:rPr>
            <w:noProof/>
            <w:webHidden/>
          </w:rPr>
          <w:fldChar w:fldCharType="end"/>
        </w:r>
      </w:hyperlink>
    </w:p>
    <w:p w14:paraId="04888EFD" w14:textId="1C126ECF"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18" w:history="1">
        <w:r w:rsidR="00833939" w:rsidRPr="002D2360">
          <w:rPr>
            <w:rStyle w:val="af0"/>
            <w:rFonts w:ascii="黑体" w:hAnsi="黑体"/>
            <w:noProof/>
          </w:rPr>
          <w:t xml:space="preserve">1.1 </w:t>
        </w:r>
        <w:r w:rsidR="00833939" w:rsidRPr="002D2360">
          <w:rPr>
            <w:rStyle w:val="af0"/>
            <w:rFonts w:ascii="黑体" w:hAnsi="黑体"/>
            <w:noProof/>
          </w:rPr>
          <w:t>项目概况</w:t>
        </w:r>
        <w:r w:rsidR="00833939">
          <w:rPr>
            <w:noProof/>
            <w:webHidden/>
          </w:rPr>
          <w:tab/>
        </w:r>
        <w:r w:rsidR="00833939">
          <w:rPr>
            <w:noProof/>
            <w:webHidden/>
          </w:rPr>
          <w:fldChar w:fldCharType="begin"/>
        </w:r>
        <w:r w:rsidR="00833939">
          <w:rPr>
            <w:noProof/>
            <w:webHidden/>
          </w:rPr>
          <w:instrText xml:space="preserve"> PAGEREF _Toc137542218 \h </w:instrText>
        </w:r>
        <w:r w:rsidR="00833939">
          <w:rPr>
            <w:noProof/>
            <w:webHidden/>
          </w:rPr>
        </w:r>
        <w:r w:rsidR="00833939">
          <w:rPr>
            <w:noProof/>
            <w:webHidden/>
          </w:rPr>
          <w:fldChar w:fldCharType="separate"/>
        </w:r>
        <w:r w:rsidR="00E923F9">
          <w:rPr>
            <w:noProof/>
            <w:webHidden/>
          </w:rPr>
          <w:t>8</w:t>
        </w:r>
        <w:r w:rsidR="00833939">
          <w:rPr>
            <w:noProof/>
            <w:webHidden/>
          </w:rPr>
          <w:fldChar w:fldCharType="end"/>
        </w:r>
      </w:hyperlink>
    </w:p>
    <w:p w14:paraId="05E2241B" w14:textId="31291BF3"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19" w:history="1">
        <w:r w:rsidR="00833939" w:rsidRPr="002D2360">
          <w:rPr>
            <w:rStyle w:val="af0"/>
            <w:rFonts w:ascii="黑体" w:hAnsi="黑体"/>
            <w:noProof/>
          </w:rPr>
          <w:t xml:space="preserve">1.2 </w:t>
        </w:r>
        <w:r w:rsidR="00833939" w:rsidRPr="002D2360">
          <w:rPr>
            <w:rStyle w:val="af0"/>
            <w:rFonts w:ascii="黑体" w:hAnsi="黑体"/>
            <w:noProof/>
          </w:rPr>
          <w:t>项目内容</w:t>
        </w:r>
        <w:r w:rsidR="00833939">
          <w:rPr>
            <w:noProof/>
            <w:webHidden/>
          </w:rPr>
          <w:tab/>
        </w:r>
        <w:r w:rsidR="00833939">
          <w:rPr>
            <w:noProof/>
            <w:webHidden/>
          </w:rPr>
          <w:fldChar w:fldCharType="begin"/>
        </w:r>
        <w:r w:rsidR="00833939">
          <w:rPr>
            <w:noProof/>
            <w:webHidden/>
          </w:rPr>
          <w:instrText xml:space="preserve"> PAGEREF _Toc137542219 \h </w:instrText>
        </w:r>
        <w:r w:rsidR="00833939">
          <w:rPr>
            <w:noProof/>
            <w:webHidden/>
          </w:rPr>
        </w:r>
        <w:r w:rsidR="00833939">
          <w:rPr>
            <w:noProof/>
            <w:webHidden/>
          </w:rPr>
          <w:fldChar w:fldCharType="separate"/>
        </w:r>
        <w:r w:rsidR="00E923F9">
          <w:rPr>
            <w:noProof/>
            <w:webHidden/>
          </w:rPr>
          <w:t>8</w:t>
        </w:r>
        <w:r w:rsidR="00833939">
          <w:rPr>
            <w:noProof/>
            <w:webHidden/>
          </w:rPr>
          <w:fldChar w:fldCharType="end"/>
        </w:r>
      </w:hyperlink>
    </w:p>
    <w:p w14:paraId="4F8FC905" w14:textId="60D75381"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0" w:history="1">
        <w:r w:rsidR="00833939" w:rsidRPr="002D2360">
          <w:rPr>
            <w:rStyle w:val="af0"/>
            <w:rFonts w:ascii="黑体" w:eastAsia="黑体" w:hAnsi="黑体"/>
            <w:noProof/>
          </w:rPr>
          <w:t>2引用文件</w:t>
        </w:r>
        <w:r w:rsidR="00833939">
          <w:rPr>
            <w:noProof/>
            <w:webHidden/>
          </w:rPr>
          <w:tab/>
        </w:r>
        <w:r w:rsidR="00833939">
          <w:rPr>
            <w:noProof/>
            <w:webHidden/>
          </w:rPr>
          <w:fldChar w:fldCharType="begin"/>
        </w:r>
        <w:r w:rsidR="00833939">
          <w:rPr>
            <w:noProof/>
            <w:webHidden/>
          </w:rPr>
          <w:instrText xml:space="preserve"> PAGEREF _Toc137542220 \h </w:instrText>
        </w:r>
        <w:r w:rsidR="00833939">
          <w:rPr>
            <w:noProof/>
            <w:webHidden/>
          </w:rPr>
        </w:r>
        <w:r w:rsidR="00833939">
          <w:rPr>
            <w:noProof/>
            <w:webHidden/>
          </w:rPr>
          <w:fldChar w:fldCharType="separate"/>
        </w:r>
        <w:r w:rsidR="00E923F9">
          <w:rPr>
            <w:noProof/>
            <w:webHidden/>
          </w:rPr>
          <w:t>8</w:t>
        </w:r>
        <w:r w:rsidR="00833939">
          <w:rPr>
            <w:noProof/>
            <w:webHidden/>
          </w:rPr>
          <w:fldChar w:fldCharType="end"/>
        </w:r>
      </w:hyperlink>
    </w:p>
    <w:p w14:paraId="5A1F9AE8" w14:textId="2C1D5F64"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1" w:history="1">
        <w:r w:rsidR="00833939" w:rsidRPr="002D2360">
          <w:rPr>
            <w:rStyle w:val="af0"/>
            <w:rFonts w:ascii="黑体" w:eastAsia="黑体" w:hAnsi="黑体"/>
            <w:noProof/>
          </w:rPr>
          <w:t>3成果主要技术指标</w:t>
        </w:r>
        <w:r w:rsidR="00833939">
          <w:rPr>
            <w:noProof/>
            <w:webHidden/>
          </w:rPr>
          <w:tab/>
        </w:r>
        <w:r w:rsidR="00833939">
          <w:rPr>
            <w:noProof/>
            <w:webHidden/>
          </w:rPr>
          <w:fldChar w:fldCharType="begin"/>
        </w:r>
        <w:r w:rsidR="00833939">
          <w:rPr>
            <w:noProof/>
            <w:webHidden/>
          </w:rPr>
          <w:instrText xml:space="preserve"> PAGEREF _Toc137542221 \h </w:instrText>
        </w:r>
        <w:r w:rsidR="00833939">
          <w:rPr>
            <w:noProof/>
            <w:webHidden/>
          </w:rPr>
        </w:r>
        <w:r w:rsidR="00833939">
          <w:rPr>
            <w:noProof/>
            <w:webHidden/>
          </w:rPr>
          <w:fldChar w:fldCharType="separate"/>
        </w:r>
        <w:r w:rsidR="00E923F9">
          <w:rPr>
            <w:noProof/>
            <w:webHidden/>
          </w:rPr>
          <w:t>9</w:t>
        </w:r>
        <w:r w:rsidR="00833939">
          <w:rPr>
            <w:noProof/>
            <w:webHidden/>
          </w:rPr>
          <w:fldChar w:fldCharType="end"/>
        </w:r>
      </w:hyperlink>
    </w:p>
    <w:p w14:paraId="0986AB2C" w14:textId="460D3BFD"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2" w:history="1">
        <w:r w:rsidR="00833939" w:rsidRPr="002D2360">
          <w:rPr>
            <w:rStyle w:val="af0"/>
            <w:rFonts w:ascii="黑体" w:hAnsi="黑体"/>
            <w:noProof/>
          </w:rPr>
          <w:t>3.1</w:t>
        </w:r>
        <w:r w:rsidR="00833939" w:rsidRPr="002D2360">
          <w:rPr>
            <w:rStyle w:val="af0"/>
            <w:rFonts w:ascii="黑体" w:hAnsi="黑体"/>
            <w:noProof/>
          </w:rPr>
          <w:t>陆域地形测量</w:t>
        </w:r>
        <w:r w:rsidR="00833939">
          <w:rPr>
            <w:noProof/>
            <w:webHidden/>
          </w:rPr>
          <w:tab/>
        </w:r>
        <w:r w:rsidR="00833939">
          <w:rPr>
            <w:noProof/>
            <w:webHidden/>
          </w:rPr>
          <w:fldChar w:fldCharType="begin"/>
        </w:r>
        <w:r w:rsidR="00833939">
          <w:rPr>
            <w:noProof/>
            <w:webHidden/>
          </w:rPr>
          <w:instrText xml:space="preserve"> PAGEREF _Toc137542222 \h </w:instrText>
        </w:r>
        <w:r w:rsidR="00833939">
          <w:rPr>
            <w:noProof/>
            <w:webHidden/>
          </w:rPr>
        </w:r>
        <w:r w:rsidR="00833939">
          <w:rPr>
            <w:noProof/>
            <w:webHidden/>
          </w:rPr>
          <w:fldChar w:fldCharType="separate"/>
        </w:r>
        <w:r w:rsidR="00E923F9">
          <w:rPr>
            <w:noProof/>
            <w:webHidden/>
          </w:rPr>
          <w:t>9</w:t>
        </w:r>
        <w:r w:rsidR="00833939">
          <w:rPr>
            <w:noProof/>
            <w:webHidden/>
          </w:rPr>
          <w:fldChar w:fldCharType="end"/>
        </w:r>
      </w:hyperlink>
    </w:p>
    <w:p w14:paraId="0E617840" w14:textId="4D6DD938"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3" w:history="1">
        <w:r w:rsidR="00833939" w:rsidRPr="002D2360">
          <w:rPr>
            <w:rStyle w:val="af0"/>
            <w:rFonts w:ascii="宋体" w:hAnsi="宋体"/>
            <w:noProof/>
          </w:rPr>
          <w:t>3.1.1 测图比例与图幅分幅</w:t>
        </w:r>
        <w:r w:rsidR="00833939">
          <w:rPr>
            <w:noProof/>
            <w:webHidden/>
          </w:rPr>
          <w:tab/>
        </w:r>
        <w:r w:rsidR="00833939">
          <w:rPr>
            <w:noProof/>
            <w:webHidden/>
          </w:rPr>
          <w:fldChar w:fldCharType="begin"/>
        </w:r>
        <w:r w:rsidR="00833939">
          <w:rPr>
            <w:noProof/>
            <w:webHidden/>
          </w:rPr>
          <w:instrText xml:space="preserve"> PAGEREF _Toc137542223 \h </w:instrText>
        </w:r>
        <w:r w:rsidR="00833939">
          <w:rPr>
            <w:noProof/>
            <w:webHidden/>
          </w:rPr>
        </w:r>
        <w:r w:rsidR="00833939">
          <w:rPr>
            <w:noProof/>
            <w:webHidden/>
          </w:rPr>
          <w:fldChar w:fldCharType="separate"/>
        </w:r>
        <w:r w:rsidR="00E923F9">
          <w:rPr>
            <w:noProof/>
            <w:webHidden/>
          </w:rPr>
          <w:t>9</w:t>
        </w:r>
        <w:r w:rsidR="00833939">
          <w:rPr>
            <w:noProof/>
            <w:webHidden/>
          </w:rPr>
          <w:fldChar w:fldCharType="end"/>
        </w:r>
      </w:hyperlink>
    </w:p>
    <w:p w14:paraId="4C4EEABE" w14:textId="6309940A"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4" w:history="1">
        <w:r w:rsidR="00833939" w:rsidRPr="002D2360">
          <w:rPr>
            <w:rStyle w:val="af0"/>
            <w:rFonts w:ascii="宋体" w:hAnsi="宋体"/>
            <w:noProof/>
          </w:rPr>
          <w:t>3.1.2 作业方案</w:t>
        </w:r>
        <w:r w:rsidR="00833939">
          <w:rPr>
            <w:noProof/>
            <w:webHidden/>
          </w:rPr>
          <w:tab/>
        </w:r>
        <w:r w:rsidR="00833939">
          <w:rPr>
            <w:noProof/>
            <w:webHidden/>
          </w:rPr>
          <w:fldChar w:fldCharType="begin"/>
        </w:r>
        <w:r w:rsidR="00833939">
          <w:rPr>
            <w:noProof/>
            <w:webHidden/>
          </w:rPr>
          <w:instrText xml:space="preserve"> PAGEREF _Toc137542224 \h </w:instrText>
        </w:r>
        <w:r w:rsidR="00833939">
          <w:rPr>
            <w:noProof/>
            <w:webHidden/>
          </w:rPr>
        </w:r>
        <w:r w:rsidR="00833939">
          <w:rPr>
            <w:noProof/>
            <w:webHidden/>
          </w:rPr>
          <w:fldChar w:fldCharType="separate"/>
        </w:r>
        <w:r w:rsidR="00E923F9">
          <w:rPr>
            <w:noProof/>
            <w:webHidden/>
          </w:rPr>
          <w:t>9</w:t>
        </w:r>
        <w:r w:rsidR="00833939">
          <w:rPr>
            <w:noProof/>
            <w:webHidden/>
          </w:rPr>
          <w:fldChar w:fldCharType="end"/>
        </w:r>
      </w:hyperlink>
    </w:p>
    <w:p w14:paraId="0A905D68" w14:textId="5456D9F8"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5" w:history="1">
        <w:r w:rsidR="00833939" w:rsidRPr="002D2360">
          <w:rPr>
            <w:rStyle w:val="af0"/>
            <w:rFonts w:ascii="宋体" w:hAnsi="宋体"/>
            <w:noProof/>
          </w:rPr>
          <w:t>3.1.3 技术要求</w:t>
        </w:r>
        <w:r w:rsidR="00833939">
          <w:rPr>
            <w:noProof/>
            <w:webHidden/>
          </w:rPr>
          <w:tab/>
        </w:r>
        <w:r w:rsidR="00833939">
          <w:rPr>
            <w:noProof/>
            <w:webHidden/>
          </w:rPr>
          <w:fldChar w:fldCharType="begin"/>
        </w:r>
        <w:r w:rsidR="00833939">
          <w:rPr>
            <w:noProof/>
            <w:webHidden/>
          </w:rPr>
          <w:instrText xml:space="preserve"> PAGEREF _Toc137542225 \h </w:instrText>
        </w:r>
        <w:r w:rsidR="00833939">
          <w:rPr>
            <w:noProof/>
            <w:webHidden/>
          </w:rPr>
        </w:r>
        <w:r w:rsidR="00833939">
          <w:rPr>
            <w:noProof/>
            <w:webHidden/>
          </w:rPr>
          <w:fldChar w:fldCharType="separate"/>
        </w:r>
        <w:r w:rsidR="00E923F9">
          <w:rPr>
            <w:noProof/>
            <w:webHidden/>
          </w:rPr>
          <w:t>10</w:t>
        </w:r>
        <w:r w:rsidR="00833939">
          <w:rPr>
            <w:noProof/>
            <w:webHidden/>
          </w:rPr>
          <w:fldChar w:fldCharType="end"/>
        </w:r>
      </w:hyperlink>
    </w:p>
    <w:p w14:paraId="5F5C2536" w14:textId="275858C5"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6" w:history="1">
        <w:r w:rsidR="00833939" w:rsidRPr="002D2360">
          <w:rPr>
            <w:rStyle w:val="af0"/>
            <w:rFonts w:ascii="宋体" w:hAnsi="宋体"/>
            <w:noProof/>
          </w:rPr>
          <w:t>3.1.4 质量检查</w:t>
        </w:r>
        <w:r w:rsidR="00833939">
          <w:rPr>
            <w:noProof/>
            <w:webHidden/>
          </w:rPr>
          <w:tab/>
        </w:r>
        <w:r w:rsidR="00833939">
          <w:rPr>
            <w:noProof/>
            <w:webHidden/>
          </w:rPr>
          <w:fldChar w:fldCharType="begin"/>
        </w:r>
        <w:r w:rsidR="00833939">
          <w:rPr>
            <w:noProof/>
            <w:webHidden/>
          </w:rPr>
          <w:instrText xml:space="preserve"> PAGEREF _Toc137542226 \h </w:instrText>
        </w:r>
        <w:r w:rsidR="00833939">
          <w:rPr>
            <w:noProof/>
            <w:webHidden/>
          </w:rPr>
        </w:r>
        <w:r w:rsidR="00833939">
          <w:rPr>
            <w:noProof/>
            <w:webHidden/>
          </w:rPr>
          <w:fldChar w:fldCharType="separate"/>
        </w:r>
        <w:r w:rsidR="00E923F9">
          <w:rPr>
            <w:noProof/>
            <w:webHidden/>
          </w:rPr>
          <w:t>10</w:t>
        </w:r>
        <w:r w:rsidR="00833939">
          <w:rPr>
            <w:noProof/>
            <w:webHidden/>
          </w:rPr>
          <w:fldChar w:fldCharType="end"/>
        </w:r>
      </w:hyperlink>
    </w:p>
    <w:p w14:paraId="6D0C7EED" w14:textId="07EA6E3A"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7" w:history="1">
        <w:r w:rsidR="00833939" w:rsidRPr="002D2360">
          <w:rPr>
            <w:rStyle w:val="af0"/>
            <w:rFonts w:ascii="宋体" w:hAnsi="宋体"/>
            <w:noProof/>
          </w:rPr>
          <w:t>3.1.5 内业成图</w:t>
        </w:r>
        <w:r w:rsidR="00833939">
          <w:rPr>
            <w:noProof/>
            <w:webHidden/>
          </w:rPr>
          <w:tab/>
        </w:r>
        <w:r w:rsidR="00833939">
          <w:rPr>
            <w:noProof/>
            <w:webHidden/>
          </w:rPr>
          <w:fldChar w:fldCharType="begin"/>
        </w:r>
        <w:r w:rsidR="00833939">
          <w:rPr>
            <w:noProof/>
            <w:webHidden/>
          </w:rPr>
          <w:instrText xml:space="preserve"> PAGEREF _Toc137542227 \h </w:instrText>
        </w:r>
        <w:r w:rsidR="00833939">
          <w:rPr>
            <w:noProof/>
            <w:webHidden/>
          </w:rPr>
        </w:r>
        <w:r w:rsidR="00833939">
          <w:rPr>
            <w:noProof/>
            <w:webHidden/>
          </w:rPr>
          <w:fldChar w:fldCharType="separate"/>
        </w:r>
        <w:r w:rsidR="00E923F9">
          <w:rPr>
            <w:noProof/>
            <w:webHidden/>
          </w:rPr>
          <w:t>11</w:t>
        </w:r>
        <w:r w:rsidR="00833939">
          <w:rPr>
            <w:noProof/>
            <w:webHidden/>
          </w:rPr>
          <w:fldChar w:fldCharType="end"/>
        </w:r>
      </w:hyperlink>
    </w:p>
    <w:p w14:paraId="136E4309" w14:textId="79A9C52C"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8" w:history="1">
        <w:r w:rsidR="00833939" w:rsidRPr="002D2360">
          <w:rPr>
            <w:rStyle w:val="af0"/>
            <w:rFonts w:ascii="黑体" w:hAnsi="黑体"/>
            <w:noProof/>
          </w:rPr>
          <w:t>3.2</w:t>
        </w:r>
        <w:r w:rsidR="00833939" w:rsidRPr="002D2360">
          <w:rPr>
            <w:rStyle w:val="af0"/>
            <w:rFonts w:ascii="黑体" w:hAnsi="黑体"/>
            <w:noProof/>
          </w:rPr>
          <w:t>水域地形测量</w:t>
        </w:r>
        <w:r w:rsidR="00833939">
          <w:rPr>
            <w:noProof/>
            <w:webHidden/>
          </w:rPr>
          <w:tab/>
        </w:r>
        <w:r w:rsidR="00833939">
          <w:rPr>
            <w:noProof/>
            <w:webHidden/>
          </w:rPr>
          <w:fldChar w:fldCharType="begin"/>
        </w:r>
        <w:r w:rsidR="00833939">
          <w:rPr>
            <w:noProof/>
            <w:webHidden/>
          </w:rPr>
          <w:instrText xml:space="preserve"> PAGEREF _Toc137542228 \h </w:instrText>
        </w:r>
        <w:r w:rsidR="00833939">
          <w:rPr>
            <w:noProof/>
            <w:webHidden/>
          </w:rPr>
        </w:r>
        <w:r w:rsidR="00833939">
          <w:rPr>
            <w:noProof/>
            <w:webHidden/>
          </w:rPr>
          <w:fldChar w:fldCharType="separate"/>
        </w:r>
        <w:r w:rsidR="00E923F9">
          <w:rPr>
            <w:noProof/>
            <w:webHidden/>
          </w:rPr>
          <w:t>11</w:t>
        </w:r>
        <w:r w:rsidR="00833939">
          <w:rPr>
            <w:noProof/>
            <w:webHidden/>
          </w:rPr>
          <w:fldChar w:fldCharType="end"/>
        </w:r>
      </w:hyperlink>
    </w:p>
    <w:p w14:paraId="080E6A58" w14:textId="2DC4931F"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29" w:history="1">
        <w:r w:rsidR="00833939" w:rsidRPr="002D2360">
          <w:rPr>
            <w:rStyle w:val="af0"/>
            <w:rFonts w:ascii="宋体" w:hAnsi="宋体" w:cs="黑体"/>
            <w:noProof/>
          </w:rPr>
          <w:t>3.2.1测图比例与图幅分幅</w:t>
        </w:r>
        <w:r w:rsidR="00833939">
          <w:rPr>
            <w:noProof/>
            <w:webHidden/>
          </w:rPr>
          <w:tab/>
        </w:r>
        <w:r w:rsidR="00833939">
          <w:rPr>
            <w:noProof/>
            <w:webHidden/>
          </w:rPr>
          <w:fldChar w:fldCharType="begin"/>
        </w:r>
        <w:r w:rsidR="00833939">
          <w:rPr>
            <w:noProof/>
            <w:webHidden/>
          </w:rPr>
          <w:instrText xml:space="preserve"> PAGEREF _Toc137542229 \h </w:instrText>
        </w:r>
        <w:r w:rsidR="00833939">
          <w:rPr>
            <w:noProof/>
            <w:webHidden/>
          </w:rPr>
        </w:r>
        <w:r w:rsidR="00833939">
          <w:rPr>
            <w:noProof/>
            <w:webHidden/>
          </w:rPr>
          <w:fldChar w:fldCharType="separate"/>
        </w:r>
        <w:r w:rsidR="00E923F9">
          <w:rPr>
            <w:noProof/>
            <w:webHidden/>
          </w:rPr>
          <w:t>11</w:t>
        </w:r>
        <w:r w:rsidR="00833939">
          <w:rPr>
            <w:noProof/>
            <w:webHidden/>
          </w:rPr>
          <w:fldChar w:fldCharType="end"/>
        </w:r>
      </w:hyperlink>
    </w:p>
    <w:p w14:paraId="2C125CAE" w14:textId="452FFB9D"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0" w:history="1">
        <w:r w:rsidR="00833939" w:rsidRPr="002D2360">
          <w:rPr>
            <w:rStyle w:val="af0"/>
            <w:rFonts w:ascii="宋体" w:hAnsi="宋体" w:cs="黑体"/>
            <w:noProof/>
          </w:rPr>
          <w:t>3.2.2作业方案</w:t>
        </w:r>
        <w:r w:rsidR="00833939">
          <w:rPr>
            <w:noProof/>
            <w:webHidden/>
          </w:rPr>
          <w:tab/>
        </w:r>
        <w:r w:rsidR="00833939">
          <w:rPr>
            <w:noProof/>
            <w:webHidden/>
          </w:rPr>
          <w:fldChar w:fldCharType="begin"/>
        </w:r>
        <w:r w:rsidR="00833939">
          <w:rPr>
            <w:noProof/>
            <w:webHidden/>
          </w:rPr>
          <w:instrText xml:space="preserve"> PAGEREF _Toc137542230 \h </w:instrText>
        </w:r>
        <w:r w:rsidR="00833939">
          <w:rPr>
            <w:noProof/>
            <w:webHidden/>
          </w:rPr>
        </w:r>
        <w:r w:rsidR="00833939">
          <w:rPr>
            <w:noProof/>
            <w:webHidden/>
          </w:rPr>
          <w:fldChar w:fldCharType="separate"/>
        </w:r>
        <w:r w:rsidR="00E923F9">
          <w:rPr>
            <w:noProof/>
            <w:webHidden/>
          </w:rPr>
          <w:t>11</w:t>
        </w:r>
        <w:r w:rsidR="00833939">
          <w:rPr>
            <w:noProof/>
            <w:webHidden/>
          </w:rPr>
          <w:fldChar w:fldCharType="end"/>
        </w:r>
      </w:hyperlink>
    </w:p>
    <w:p w14:paraId="577A4737" w14:textId="5EC35706"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1" w:history="1">
        <w:r w:rsidR="00833939" w:rsidRPr="002D2360">
          <w:rPr>
            <w:rStyle w:val="af0"/>
            <w:rFonts w:ascii="宋体" w:hAnsi="宋体" w:cs="黑体"/>
            <w:noProof/>
          </w:rPr>
          <w:t>3.2.3技术要求</w:t>
        </w:r>
        <w:r w:rsidR="00833939">
          <w:rPr>
            <w:noProof/>
            <w:webHidden/>
          </w:rPr>
          <w:tab/>
        </w:r>
        <w:r w:rsidR="00833939">
          <w:rPr>
            <w:noProof/>
            <w:webHidden/>
          </w:rPr>
          <w:fldChar w:fldCharType="begin"/>
        </w:r>
        <w:r w:rsidR="00833939">
          <w:rPr>
            <w:noProof/>
            <w:webHidden/>
          </w:rPr>
          <w:instrText xml:space="preserve"> PAGEREF _Toc137542231 \h </w:instrText>
        </w:r>
        <w:r w:rsidR="00833939">
          <w:rPr>
            <w:noProof/>
            <w:webHidden/>
          </w:rPr>
        </w:r>
        <w:r w:rsidR="00833939">
          <w:rPr>
            <w:noProof/>
            <w:webHidden/>
          </w:rPr>
          <w:fldChar w:fldCharType="separate"/>
        </w:r>
        <w:r w:rsidR="00E923F9">
          <w:rPr>
            <w:noProof/>
            <w:webHidden/>
          </w:rPr>
          <w:t>12</w:t>
        </w:r>
        <w:r w:rsidR="00833939">
          <w:rPr>
            <w:noProof/>
            <w:webHidden/>
          </w:rPr>
          <w:fldChar w:fldCharType="end"/>
        </w:r>
      </w:hyperlink>
    </w:p>
    <w:p w14:paraId="090AF82D" w14:textId="03572746"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2" w:history="1">
        <w:r w:rsidR="00833939" w:rsidRPr="002D2360">
          <w:rPr>
            <w:rStyle w:val="af0"/>
            <w:rFonts w:ascii="宋体" w:hAnsi="宋体" w:cs="黑体"/>
            <w:noProof/>
          </w:rPr>
          <w:t>3.2.4质量检查</w:t>
        </w:r>
        <w:r w:rsidR="00833939">
          <w:rPr>
            <w:noProof/>
            <w:webHidden/>
          </w:rPr>
          <w:tab/>
        </w:r>
        <w:r w:rsidR="00833939">
          <w:rPr>
            <w:noProof/>
            <w:webHidden/>
          </w:rPr>
          <w:fldChar w:fldCharType="begin"/>
        </w:r>
        <w:r w:rsidR="00833939">
          <w:rPr>
            <w:noProof/>
            <w:webHidden/>
          </w:rPr>
          <w:instrText xml:space="preserve"> PAGEREF _Toc137542232 \h </w:instrText>
        </w:r>
        <w:r w:rsidR="00833939">
          <w:rPr>
            <w:noProof/>
            <w:webHidden/>
          </w:rPr>
        </w:r>
        <w:r w:rsidR="00833939">
          <w:rPr>
            <w:noProof/>
            <w:webHidden/>
          </w:rPr>
          <w:fldChar w:fldCharType="separate"/>
        </w:r>
        <w:r w:rsidR="00E923F9">
          <w:rPr>
            <w:noProof/>
            <w:webHidden/>
          </w:rPr>
          <w:t>13</w:t>
        </w:r>
        <w:r w:rsidR="00833939">
          <w:rPr>
            <w:noProof/>
            <w:webHidden/>
          </w:rPr>
          <w:fldChar w:fldCharType="end"/>
        </w:r>
      </w:hyperlink>
    </w:p>
    <w:p w14:paraId="04DF9F1B" w14:textId="7431023C"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3" w:history="1">
        <w:r w:rsidR="00833939" w:rsidRPr="002D2360">
          <w:rPr>
            <w:rStyle w:val="af0"/>
            <w:rFonts w:ascii="黑体" w:hAnsi="黑体"/>
            <w:noProof/>
          </w:rPr>
          <w:t>3.3</w:t>
        </w:r>
        <w:r w:rsidR="00833939" w:rsidRPr="002D2360">
          <w:rPr>
            <w:rStyle w:val="af0"/>
            <w:rFonts w:ascii="黑体" w:hAnsi="黑体"/>
            <w:noProof/>
          </w:rPr>
          <w:t>涉河建筑测量</w:t>
        </w:r>
        <w:r w:rsidR="00833939">
          <w:rPr>
            <w:noProof/>
            <w:webHidden/>
          </w:rPr>
          <w:tab/>
        </w:r>
        <w:r w:rsidR="00833939">
          <w:rPr>
            <w:noProof/>
            <w:webHidden/>
          </w:rPr>
          <w:fldChar w:fldCharType="begin"/>
        </w:r>
        <w:r w:rsidR="00833939">
          <w:rPr>
            <w:noProof/>
            <w:webHidden/>
          </w:rPr>
          <w:instrText xml:space="preserve"> PAGEREF _Toc137542233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11E79099" w14:textId="1B28DB8B"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4" w:history="1">
        <w:r w:rsidR="00833939" w:rsidRPr="002D2360">
          <w:rPr>
            <w:rStyle w:val="af0"/>
            <w:rFonts w:ascii="宋体" w:hAnsi="宋体"/>
            <w:noProof/>
          </w:rPr>
          <w:t>3.3.1桥梁</w:t>
        </w:r>
        <w:r w:rsidR="00833939">
          <w:rPr>
            <w:noProof/>
            <w:webHidden/>
          </w:rPr>
          <w:tab/>
        </w:r>
        <w:r w:rsidR="00833939">
          <w:rPr>
            <w:noProof/>
            <w:webHidden/>
          </w:rPr>
          <w:fldChar w:fldCharType="begin"/>
        </w:r>
        <w:r w:rsidR="00833939">
          <w:rPr>
            <w:noProof/>
            <w:webHidden/>
          </w:rPr>
          <w:instrText xml:space="preserve"> PAGEREF _Toc137542234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7BA3037D" w14:textId="5291BB9A"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5" w:history="1">
        <w:r w:rsidR="00833939" w:rsidRPr="002D2360">
          <w:rPr>
            <w:rStyle w:val="af0"/>
            <w:rFonts w:ascii="宋体" w:hAnsi="宋体"/>
            <w:noProof/>
          </w:rPr>
          <w:t>3.3.2堤防、护岸、房屋、泵站、取排水口</w:t>
        </w:r>
        <w:r w:rsidR="00833939">
          <w:rPr>
            <w:noProof/>
            <w:webHidden/>
          </w:rPr>
          <w:tab/>
        </w:r>
        <w:r w:rsidR="00833939">
          <w:rPr>
            <w:noProof/>
            <w:webHidden/>
          </w:rPr>
          <w:fldChar w:fldCharType="begin"/>
        </w:r>
        <w:r w:rsidR="00833939">
          <w:rPr>
            <w:noProof/>
            <w:webHidden/>
          </w:rPr>
          <w:instrText xml:space="preserve"> PAGEREF _Toc137542235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37C9BE4F" w14:textId="3E312D90"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6" w:history="1">
        <w:r w:rsidR="00833939" w:rsidRPr="002D2360">
          <w:rPr>
            <w:rStyle w:val="af0"/>
            <w:rFonts w:ascii="宋体" w:hAnsi="宋体"/>
            <w:noProof/>
          </w:rPr>
          <w:t>3.3.3闸</w:t>
        </w:r>
        <w:r w:rsidR="00833939">
          <w:rPr>
            <w:noProof/>
            <w:webHidden/>
          </w:rPr>
          <w:tab/>
        </w:r>
        <w:r w:rsidR="00833939">
          <w:rPr>
            <w:noProof/>
            <w:webHidden/>
          </w:rPr>
          <w:fldChar w:fldCharType="begin"/>
        </w:r>
        <w:r w:rsidR="00833939">
          <w:rPr>
            <w:noProof/>
            <w:webHidden/>
          </w:rPr>
          <w:instrText xml:space="preserve"> PAGEREF _Toc137542236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5196A5C1" w14:textId="45683B40"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7" w:history="1">
        <w:r w:rsidR="00833939" w:rsidRPr="002D2360">
          <w:rPr>
            <w:rStyle w:val="af0"/>
            <w:rFonts w:ascii="宋体" w:hAnsi="宋体"/>
            <w:noProof/>
          </w:rPr>
          <w:t>3.3.4拦河坝</w:t>
        </w:r>
        <w:r w:rsidR="00833939">
          <w:rPr>
            <w:noProof/>
            <w:webHidden/>
          </w:rPr>
          <w:tab/>
        </w:r>
        <w:r w:rsidR="00833939">
          <w:rPr>
            <w:noProof/>
            <w:webHidden/>
          </w:rPr>
          <w:fldChar w:fldCharType="begin"/>
        </w:r>
        <w:r w:rsidR="00833939">
          <w:rPr>
            <w:noProof/>
            <w:webHidden/>
          </w:rPr>
          <w:instrText xml:space="preserve"> PAGEREF _Toc137542237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1B61BAC7" w14:textId="3DC76B03"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8" w:history="1">
        <w:r w:rsidR="00833939" w:rsidRPr="002D2360">
          <w:rPr>
            <w:rStyle w:val="af0"/>
            <w:rFonts w:ascii="宋体" w:hAnsi="宋体"/>
            <w:noProof/>
          </w:rPr>
          <w:t>3.3.5其他</w:t>
        </w:r>
        <w:r w:rsidR="00833939">
          <w:rPr>
            <w:noProof/>
            <w:webHidden/>
          </w:rPr>
          <w:tab/>
        </w:r>
        <w:r w:rsidR="00833939">
          <w:rPr>
            <w:noProof/>
            <w:webHidden/>
          </w:rPr>
          <w:fldChar w:fldCharType="begin"/>
        </w:r>
        <w:r w:rsidR="00833939">
          <w:rPr>
            <w:noProof/>
            <w:webHidden/>
          </w:rPr>
          <w:instrText xml:space="preserve"> PAGEREF _Toc137542238 \h </w:instrText>
        </w:r>
        <w:r w:rsidR="00833939">
          <w:rPr>
            <w:noProof/>
            <w:webHidden/>
          </w:rPr>
        </w:r>
        <w:r w:rsidR="00833939">
          <w:rPr>
            <w:noProof/>
            <w:webHidden/>
          </w:rPr>
          <w:fldChar w:fldCharType="separate"/>
        </w:r>
        <w:r w:rsidR="00E923F9">
          <w:rPr>
            <w:noProof/>
            <w:webHidden/>
          </w:rPr>
          <w:t>14</w:t>
        </w:r>
        <w:r w:rsidR="00833939">
          <w:rPr>
            <w:noProof/>
            <w:webHidden/>
          </w:rPr>
          <w:fldChar w:fldCharType="end"/>
        </w:r>
      </w:hyperlink>
    </w:p>
    <w:p w14:paraId="0F4719B8" w14:textId="77A8A919"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39" w:history="1">
        <w:r w:rsidR="00833939" w:rsidRPr="002D2360">
          <w:rPr>
            <w:rStyle w:val="af0"/>
            <w:rFonts w:ascii="黑体" w:hAnsi="黑体"/>
            <w:noProof/>
          </w:rPr>
          <w:t>3.4</w:t>
        </w:r>
        <w:r w:rsidR="00833939" w:rsidRPr="002D2360">
          <w:rPr>
            <w:rStyle w:val="af0"/>
            <w:noProof/>
          </w:rPr>
          <w:t>地名等调查</w:t>
        </w:r>
        <w:r w:rsidR="00833939">
          <w:rPr>
            <w:noProof/>
            <w:webHidden/>
          </w:rPr>
          <w:tab/>
        </w:r>
        <w:r w:rsidR="00833939">
          <w:rPr>
            <w:noProof/>
            <w:webHidden/>
          </w:rPr>
          <w:fldChar w:fldCharType="begin"/>
        </w:r>
        <w:r w:rsidR="00833939">
          <w:rPr>
            <w:noProof/>
            <w:webHidden/>
          </w:rPr>
          <w:instrText xml:space="preserve"> PAGEREF _Toc137542239 \h </w:instrText>
        </w:r>
        <w:r w:rsidR="00833939">
          <w:rPr>
            <w:noProof/>
            <w:webHidden/>
          </w:rPr>
        </w:r>
        <w:r w:rsidR="00833939">
          <w:rPr>
            <w:noProof/>
            <w:webHidden/>
          </w:rPr>
          <w:fldChar w:fldCharType="separate"/>
        </w:r>
        <w:r w:rsidR="00E923F9">
          <w:rPr>
            <w:noProof/>
            <w:webHidden/>
          </w:rPr>
          <w:t>15</w:t>
        </w:r>
        <w:r w:rsidR="00833939">
          <w:rPr>
            <w:noProof/>
            <w:webHidden/>
          </w:rPr>
          <w:fldChar w:fldCharType="end"/>
        </w:r>
      </w:hyperlink>
    </w:p>
    <w:p w14:paraId="35B26EE0" w14:textId="795D316C" w:rsidR="00833939" w:rsidRPr="00757DC6" w:rsidRDefault="00000000" w:rsidP="00833939">
      <w:pPr>
        <w:pStyle w:val="af5"/>
        <w:tabs>
          <w:tab w:val="right" w:leader="dot" w:pos="9736"/>
        </w:tabs>
        <w:ind w:left="1320" w:hanging="480"/>
        <w:rPr>
          <w:rFonts w:ascii="等线" w:eastAsia="等线" w:hAnsi="等线"/>
          <w:noProof/>
          <w:szCs w:val="22"/>
        </w:rPr>
      </w:pPr>
      <w:hyperlink w:anchor="_Toc137542240" w:history="1">
        <w:r w:rsidR="00833939" w:rsidRPr="002D2360">
          <w:rPr>
            <w:rStyle w:val="af0"/>
            <w:rFonts w:ascii="黑体" w:eastAsia="黑体" w:hAnsi="黑体"/>
            <w:noProof/>
          </w:rPr>
          <w:t>4资料提交清单</w:t>
        </w:r>
        <w:r w:rsidR="00833939">
          <w:rPr>
            <w:noProof/>
            <w:webHidden/>
          </w:rPr>
          <w:tab/>
        </w:r>
        <w:r w:rsidR="00833939">
          <w:rPr>
            <w:noProof/>
            <w:webHidden/>
          </w:rPr>
          <w:fldChar w:fldCharType="begin"/>
        </w:r>
        <w:r w:rsidR="00833939">
          <w:rPr>
            <w:noProof/>
            <w:webHidden/>
          </w:rPr>
          <w:instrText xml:space="preserve"> PAGEREF _Toc137542240 \h </w:instrText>
        </w:r>
        <w:r w:rsidR="00833939">
          <w:rPr>
            <w:noProof/>
            <w:webHidden/>
          </w:rPr>
        </w:r>
        <w:r w:rsidR="00833939">
          <w:rPr>
            <w:noProof/>
            <w:webHidden/>
          </w:rPr>
          <w:fldChar w:fldCharType="separate"/>
        </w:r>
        <w:r w:rsidR="00E923F9">
          <w:rPr>
            <w:noProof/>
            <w:webHidden/>
          </w:rPr>
          <w:t>15</w:t>
        </w:r>
        <w:r w:rsidR="00833939">
          <w:rPr>
            <w:noProof/>
            <w:webHidden/>
          </w:rPr>
          <w:fldChar w:fldCharType="end"/>
        </w:r>
      </w:hyperlink>
    </w:p>
    <w:p w14:paraId="195468B6" w14:textId="77777777" w:rsidR="00833939" w:rsidRDefault="00833939" w:rsidP="00833939">
      <w:pPr>
        <w:jc w:val="center"/>
        <w:rPr>
          <w:rFonts w:ascii="宋体" w:hAnsi="宋体"/>
          <w:b/>
          <w:bCs/>
          <w:sz w:val="36"/>
          <w:szCs w:val="36"/>
        </w:rPr>
        <w:sectPr w:rsidR="00833939">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5641BFB8" w14:textId="77777777" w:rsidR="00833939" w:rsidRDefault="00833939" w:rsidP="00833939">
      <w:pPr>
        <w:pStyle w:val="1"/>
        <w:spacing w:before="0" w:after="0" w:line="360" w:lineRule="auto"/>
        <w:rPr>
          <w:rFonts w:ascii="黑体" w:hAnsi="黑体"/>
          <w:sz w:val="32"/>
          <w:szCs w:val="32"/>
        </w:rPr>
      </w:pPr>
      <w:bookmarkStart w:id="19" w:name="_Toc76394632"/>
      <w:bookmarkStart w:id="20" w:name="_Toc137542217"/>
      <w:bookmarkStart w:id="21" w:name="_Toc19537760"/>
      <w:r>
        <w:rPr>
          <w:rFonts w:ascii="黑体" w:hAnsi="黑体" w:hint="eastAsia"/>
          <w:sz w:val="32"/>
          <w:szCs w:val="32"/>
        </w:rPr>
        <w:lastRenderedPageBreak/>
        <w:t>1 概述</w:t>
      </w:r>
      <w:bookmarkEnd w:id="19"/>
      <w:bookmarkEnd w:id="20"/>
    </w:p>
    <w:p w14:paraId="3364D920" w14:textId="77777777" w:rsidR="00833939" w:rsidRDefault="00833939" w:rsidP="00833939">
      <w:pPr>
        <w:pStyle w:val="2"/>
        <w:spacing w:before="0" w:after="0" w:line="360" w:lineRule="auto"/>
        <w:rPr>
          <w:rFonts w:ascii="黑体" w:hAnsi="黑体"/>
          <w:sz w:val="28"/>
          <w:szCs w:val="28"/>
        </w:rPr>
      </w:pPr>
      <w:bookmarkStart w:id="22" w:name="_Toc76394633"/>
      <w:bookmarkStart w:id="23" w:name="_Toc137542218"/>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2"/>
      <w:bookmarkEnd w:id="23"/>
    </w:p>
    <w:p w14:paraId="3EEA6DF4" w14:textId="77777777" w:rsidR="00833939" w:rsidRPr="00A06725" w:rsidRDefault="00833939" w:rsidP="00833939">
      <w:pPr>
        <w:ind w:firstLineChars="200" w:firstLine="560"/>
        <w:rPr>
          <w:rFonts w:ascii="宋体" w:hAnsi="宋体"/>
          <w:sz w:val="18"/>
          <w:szCs w:val="18"/>
        </w:rPr>
      </w:pPr>
      <w:r w:rsidRPr="000622AF">
        <w:rPr>
          <w:rFonts w:ascii="宋体" w:hAnsi="宋体" w:hint="eastAsia"/>
          <w:sz w:val="28"/>
          <w:szCs w:val="28"/>
        </w:rPr>
        <w:t>乌东德翻坝转运设施工程建设规模为坝上河门口码头，二类河港；坝下甘盐井码头，二类河港。</w:t>
      </w:r>
      <w:proofErr w:type="gramStart"/>
      <w:r w:rsidRPr="000622AF">
        <w:rPr>
          <w:rFonts w:ascii="宋体" w:hAnsi="宋体" w:hint="eastAsia"/>
          <w:sz w:val="28"/>
          <w:szCs w:val="28"/>
        </w:rPr>
        <w:t>白鹤滩翻坝</w:t>
      </w:r>
      <w:proofErr w:type="gramEnd"/>
      <w:r w:rsidRPr="000622AF">
        <w:rPr>
          <w:rFonts w:ascii="宋体" w:hAnsi="宋体" w:hint="eastAsia"/>
          <w:sz w:val="28"/>
          <w:szCs w:val="28"/>
        </w:rPr>
        <w:t>转运设施工程建设规模为坝上白鹤滩码头，白鹤滩码头共布置</w:t>
      </w:r>
      <w:r w:rsidRPr="000622AF">
        <w:rPr>
          <w:rFonts w:ascii="宋体" w:hAnsi="宋体" w:hint="eastAsia"/>
          <w:sz w:val="28"/>
          <w:szCs w:val="28"/>
        </w:rPr>
        <w:t>3</w:t>
      </w:r>
      <w:r w:rsidRPr="000622AF">
        <w:rPr>
          <w:rFonts w:ascii="宋体" w:hAnsi="宋体" w:hint="eastAsia"/>
          <w:sz w:val="28"/>
          <w:szCs w:val="28"/>
        </w:rPr>
        <w:t>个</w:t>
      </w:r>
      <w:r w:rsidRPr="000622AF">
        <w:rPr>
          <w:rFonts w:ascii="宋体" w:hAnsi="宋体" w:hint="eastAsia"/>
          <w:sz w:val="28"/>
          <w:szCs w:val="28"/>
        </w:rPr>
        <w:t>1000</w:t>
      </w:r>
      <w:r w:rsidRPr="000622AF">
        <w:rPr>
          <w:rFonts w:ascii="宋体" w:hAnsi="宋体" w:hint="eastAsia"/>
          <w:sz w:val="28"/>
          <w:szCs w:val="28"/>
        </w:rPr>
        <w:t>吨级件杂货装船泊位，</w:t>
      </w:r>
      <w:r w:rsidRPr="000622AF">
        <w:rPr>
          <w:rFonts w:ascii="宋体" w:hAnsi="宋体" w:hint="eastAsia"/>
          <w:sz w:val="28"/>
          <w:szCs w:val="28"/>
        </w:rPr>
        <w:t>1</w:t>
      </w:r>
      <w:r w:rsidRPr="000622AF">
        <w:rPr>
          <w:rFonts w:ascii="宋体" w:hAnsi="宋体" w:hint="eastAsia"/>
          <w:sz w:val="28"/>
          <w:szCs w:val="28"/>
        </w:rPr>
        <w:t>个</w:t>
      </w:r>
      <w:r w:rsidRPr="000622AF">
        <w:rPr>
          <w:rFonts w:ascii="宋体" w:hAnsi="宋体" w:hint="eastAsia"/>
          <w:sz w:val="28"/>
          <w:szCs w:val="28"/>
        </w:rPr>
        <w:t>3000</w:t>
      </w:r>
      <w:r w:rsidRPr="000622AF">
        <w:rPr>
          <w:rFonts w:ascii="宋体" w:hAnsi="宋体" w:hint="eastAsia"/>
          <w:sz w:val="28"/>
          <w:szCs w:val="28"/>
        </w:rPr>
        <w:t>吨级散货装船泊位，及</w:t>
      </w:r>
      <w:r w:rsidRPr="000622AF">
        <w:rPr>
          <w:rFonts w:ascii="宋体" w:hAnsi="宋体" w:hint="eastAsia"/>
          <w:sz w:val="28"/>
          <w:szCs w:val="28"/>
        </w:rPr>
        <w:t>3</w:t>
      </w:r>
      <w:r w:rsidRPr="000622AF">
        <w:rPr>
          <w:rFonts w:ascii="宋体" w:hAnsi="宋体" w:hint="eastAsia"/>
          <w:sz w:val="28"/>
          <w:szCs w:val="28"/>
        </w:rPr>
        <w:t>个</w:t>
      </w:r>
      <w:r w:rsidRPr="000622AF">
        <w:rPr>
          <w:rFonts w:ascii="宋体" w:hAnsi="宋体" w:hint="eastAsia"/>
          <w:sz w:val="28"/>
          <w:szCs w:val="28"/>
        </w:rPr>
        <w:t>3000</w:t>
      </w:r>
      <w:r w:rsidRPr="000622AF">
        <w:rPr>
          <w:rFonts w:ascii="宋体" w:hAnsi="宋体" w:hint="eastAsia"/>
          <w:sz w:val="28"/>
          <w:szCs w:val="28"/>
        </w:rPr>
        <w:t>吨级散货卸船泊位。坝下白石滩码头，山江乡码头。</w:t>
      </w:r>
      <w:r w:rsidRPr="000622AF">
        <w:rPr>
          <w:rFonts w:ascii="宋体" w:hAnsi="宋体" w:hint="eastAsia"/>
          <w:sz w:val="28"/>
          <w:szCs w:val="28"/>
        </w:rPr>
        <w:t xml:space="preserve"> </w:t>
      </w:r>
      <w:r w:rsidRPr="000622AF">
        <w:rPr>
          <w:rFonts w:ascii="宋体" w:hAnsi="宋体" w:hint="eastAsia"/>
          <w:sz w:val="28"/>
          <w:szCs w:val="28"/>
        </w:rPr>
        <w:t>溪</w:t>
      </w:r>
      <w:proofErr w:type="gramStart"/>
      <w:r w:rsidRPr="000622AF">
        <w:rPr>
          <w:rFonts w:ascii="宋体" w:hAnsi="宋体" w:hint="eastAsia"/>
          <w:sz w:val="28"/>
          <w:szCs w:val="28"/>
        </w:rPr>
        <w:t>洛渡翻</w:t>
      </w:r>
      <w:proofErr w:type="gramEnd"/>
      <w:r w:rsidRPr="000622AF">
        <w:rPr>
          <w:rFonts w:ascii="宋体" w:hAnsi="宋体" w:hint="eastAsia"/>
          <w:sz w:val="28"/>
          <w:szCs w:val="28"/>
        </w:rPr>
        <w:t>坝转运设施工程建设规模为坝上金沙口码头，二类河港；下游新街码头，二类河港。金沙江下游</w:t>
      </w:r>
      <w:r w:rsidRPr="000622AF">
        <w:rPr>
          <w:rFonts w:ascii="宋体" w:hAnsi="宋体" w:hint="eastAsia"/>
          <w:sz w:val="28"/>
          <w:szCs w:val="28"/>
        </w:rPr>
        <w:t>4</w:t>
      </w:r>
      <w:r w:rsidRPr="000622AF">
        <w:rPr>
          <w:rFonts w:ascii="宋体" w:hAnsi="宋体" w:hint="eastAsia"/>
          <w:sz w:val="28"/>
          <w:szCs w:val="28"/>
        </w:rPr>
        <w:t>座大型水电站均已形成深水库区，各水电站库区具备水运运输能力，金沙江航道条件的改善，为航运发展奠定了基础，翻</w:t>
      </w:r>
      <w:proofErr w:type="gramStart"/>
      <w:r w:rsidRPr="000622AF">
        <w:rPr>
          <w:rFonts w:ascii="宋体" w:hAnsi="宋体" w:hint="eastAsia"/>
          <w:sz w:val="28"/>
          <w:szCs w:val="28"/>
        </w:rPr>
        <w:t>坝设施</w:t>
      </w:r>
      <w:proofErr w:type="gramEnd"/>
      <w:r w:rsidRPr="000622AF">
        <w:rPr>
          <w:rFonts w:ascii="宋体" w:hAnsi="宋体" w:hint="eastAsia"/>
          <w:sz w:val="28"/>
          <w:szCs w:val="28"/>
        </w:rPr>
        <w:t>的建设提上日程。完成通航专题有利于项目的下一步推进。</w:t>
      </w:r>
    </w:p>
    <w:p w14:paraId="4288EE80" w14:textId="77777777" w:rsidR="00833939" w:rsidRDefault="00833939" w:rsidP="00833939">
      <w:pPr>
        <w:pStyle w:val="2"/>
        <w:spacing w:before="0" w:after="0" w:line="360" w:lineRule="auto"/>
        <w:rPr>
          <w:rFonts w:ascii="黑体" w:hAnsi="黑体"/>
          <w:sz w:val="28"/>
          <w:szCs w:val="28"/>
        </w:rPr>
      </w:pPr>
      <w:bookmarkStart w:id="24" w:name="_Toc76394634"/>
      <w:bookmarkStart w:id="25" w:name="_Toc137542219"/>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24"/>
      <w:bookmarkEnd w:id="25"/>
    </w:p>
    <w:p w14:paraId="1A327B92" w14:textId="77777777" w:rsidR="00833939" w:rsidRPr="00BE3ADB" w:rsidRDefault="00833939" w:rsidP="00833939">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20</w:t>
      </w:r>
      <w:r w:rsidRPr="00BE3ADB">
        <w:rPr>
          <w:rFonts w:ascii="宋体" w:hAnsi="宋体" w:hint="eastAsia"/>
          <w:sz w:val="28"/>
          <w:szCs w:val="28"/>
        </w:rPr>
        <w:t>00</w:t>
      </w:r>
      <w:r w:rsidRPr="00BE3ADB">
        <w:rPr>
          <w:rFonts w:ascii="宋体" w:hAnsi="宋体" w:hint="eastAsia"/>
          <w:sz w:val="28"/>
          <w:szCs w:val="28"/>
        </w:rPr>
        <w:t>比例尺陆域地形图测量</w:t>
      </w:r>
    </w:p>
    <w:p w14:paraId="1DBB4611" w14:textId="77777777" w:rsidR="00833939" w:rsidRPr="00CF12C7" w:rsidRDefault="00833939" w:rsidP="00833939">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BE3ADB">
        <w:rPr>
          <w:rFonts w:ascii="宋体" w:hAnsi="宋体" w:hint="eastAsia"/>
          <w:sz w:val="28"/>
          <w:szCs w:val="28"/>
        </w:rPr>
        <w:t>1:</w:t>
      </w:r>
      <w:r>
        <w:rPr>
          <w:rFonts w:ascii="宋体" w:hAnsi="宋体"/>
          <w:sz w:val="28"/>
          <w:szCs w:val="28"/>
        </w:rPr>
        <w:t>20</w:t>
      </w:r>
      <w:r w:rsidRPr="00BE3ADB">
        <w:rPr>
          <w:rFonts w:ascii="宋体" w:hAnsi="宋体" w:hint="eastAsia"/>
          <w:sz w:val="28"/>
          <w:szCs w:val="28"/>
        </w:rPr>
        <w:t>00</w:t>
      </w:r>
      <w:r w:rsidRPr="00BE3ADB">
        <w:rPr>
          <w:rFonts w:ascii="宋体" w:hAnsi="宋体" w:hint="eastAsia"/>
          <w:sz w:val="28"/>
          <w:szCs w:val="28"/>
        </w:rPr>
        <w:t>比例尺水域地形图测量</w:t>
      </w:r>
    </w:p>
    <w:p w14:paraId="347BAC3B" w14:textId="77777777" w:rsidR="00833939" w:rsidRDefault="00833939" w:rsidP="00833939">
      <w:pPr>
        <w:pStyle w:val="1"/>
        <w:spacing w:before="0" w:after="0" w:line="360" w:lineRule="auto"/>
        <w:rPr>
          <w:rFonts w:ascii="黑体" w:hAnsi="黑体"/>
          <w:sz w:val="32"/>
          <w:szCs w:val="32"/>
        </w:rPr>
      </w:pPr>
      <w:bookmarkStart w:id="26" w:name="_Toc76394635"/>
      <w:bookmarkStart w:id="27" w:name="_Toc137542220"/>
      <w:r>
        <w:rPr>
          <w:rFonts w:ascii="黑体" w:hAnsi="黑体"/>
          <w:sz w:val="32"/>
          <w:szCs w:val="32"/>
        </w:rPr>
        <w:t>2</w:t>
      </w:r>
      <w:r>
        <w:rPr>
          <w:rFonts w:ascii="黑体" w:hAnsi="黑体" w:hint="eastAsia"/>
          <w:sz w:val="32"/>
          <w:szCs w:val="32"/>
        </w:rPr>
        <w:t>引用文件</w:t>
      </w:r>
      <w:bookmarkEnd w:id="26"/>
      <w:bookmarkEnd w:id="27"/>
    </w:p>
    <w:p w14:paraId="078B13CD" w14:textId="77777777" w:rsidR="00833939" w:rsidRPr="00835356"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7D835412" w14:textId="77777777" w:rsidR="00833939" w:rsidRDefault="00833939" w:rsidP="00833939">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323D2403" w14:textId="77777777" w:rsidR="00833939" w:rsidRPr="00834CC8"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6E9B4919" w14:textId="77777777" w:rsidR="00833939"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56504542" w14:textId="77777777" w:rsidR="00833939" w:rsidRPr="00834CC8"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5</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607DD482" w14:textId="77777777" w:rsidR="00833939" w:rsidRPr="00834CC8"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564E6FC5" w14:textId="77777777" w:rsidR="00833939" w:rsidRPr="00834CC8" w:rsidRDefault="00833939" w:rsidP="00833939">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1A22ABAA" w14:textId="77777777" w:rsidR="00833939" w:rsidRDefault="00833939" w:rsidP="00833939">
      <w:pPr>
        <w:pStyle w:val="1"/>
        <w:spacing w:before="0" w:after="0" w:line="360" w:lineRule="auto"/>
        <w:rPr>
          <w:rFonts w:ascii="黑体" w:hAnsi="黑体"/>
          <w:sz w:val="32"/>
          <w:szCs w:val="32"/>
        </w:rPr>
      </w:pPr>
      <w:bookmarkStart w:id="28" w:name="_Toc76394636"/>
      <w:bookmarkStart w:id="29" w:name="_Toc137542221"/>
      <w:r>
        <w:rPr>
          <w:rFonts w:ascii="黑体" w:hAnsi="黑体"/>
          <w:sz w:val="32"/>
          <w:szCs w:val="32"/>
        </w:rPr>
        <w:t>3</w:t>
      </w:r>
      <w:r>
        <w:rPr>
          <w:rFonts w:ascii="黑体" w:hAnsi="黑体" w:hint="eastAsia"/>
          <w:sz w:val="32"/>
          <w:szCs w:val="32"/>
        </w:rPr>
        <w:t>成果主要技术指标</w:t>
      </w:r>
      <w:bookmarkEnd w:id="28"/>
      <w:bookmarkEnd w:id="29"/>
    </w:p>
    <w:p w14:paraId="3F205D18" w14:textId="77777777" w:rsidR="00833939" w:rsidRDefault="00833939" w:rsidP="00833939">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国家高程基准。地形图测量测量比例尺为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w:t>
      </w:r>
    </w:p>
    <w:p w14:paraId="57A02E5F" w14:textId="77777777" w:rsidR="00833939" w:rsidRDefault="00833939" w:rsidP="00833939">
      <w:pPr>
        <w:pStyle w:val="2"/>
        <w:spacing w:before="0" w:after="0" w:line="360" w:lineRule="auto"/>
        <w:rPr>
          <w:rFonts w:ascii="黑体" w:hAnsi="黑体"/>
          <w:sz w:val="28"/>
          <w:szCs w:val="28"/>
        </w:rPr>
      </w:pPr>
      <w:bookmarkStart w:id="30" w:name="_Toc76394637"/>
      <w:bookmarkStart w:id="31" w:name="_Toc137542222"/>
      <w:r>
        <w:rPr>
          <w:rFonts w:ascii="黑体" w:hAnsi="黑体"/>
          <w:sz w:val="28"/>
          <w:szCs w:val="28"/>
        </w:rPr>
        <w:t>3.1</w:t>
      </w:r>
      <w:r>
        <w:rPr>
          <w:rFonts w:ascii="黑体" w:hAnsi="黑体" w:hint="eastAsia"/>
          <w:sz w:val="28"/>
          <w:szCs w:val="28"/>
        </w:rPr>
        <w:t>陆域地形测量</w:t>
      </w:r>
      <w:bookmarkEnd w:id="30"/>
      <w:bookmarkEnd w:id="31"/>
    </w:p>
    <w:p w14:paraId="371FC562" w14:textId="77777777" w:rsidR="00833939" w:rsidRPr="00173B37" w:rsidRDefault="00833939" w:rsidP="00833939">
      <w:pPr>
        <w:pStyle w:val="3"/>
        <w:spacing w:before="0" w:after="0" w:line="360" w:lineRule="auto"/>
        <w:rPr>
          <w:rFonts w:ascii="宋体" w:hAnsi="宋体"/>
          <w:sz w:val="28"/>
          <w:szCs w:val="28"/>
        </w:rPr>
      </w:pPr>
      <w:bookmarkStart w:id="32" w:name="_Toc9256451"/>
      <w:bookmarkStart w:id="33" w:name="_Toc76394638"/>
      <w:bookmarkStart w:id="34" w:name="_Toc137542223"/>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32"/>
      <w:bookmarkEnd w:id="33"/>
      <w:bookmarkEnd w:id="34"/>
    </w:p>
    <w:p w14:paraId="58E41665" w14:textId="77777777" w:rsidR="00833939" w:rsidRPr="000657F8" w:rsidRDefault="00833939" w:rsidP="00833939">
      <w:pPr>
        <w:pStyle w:val="20"/>
        <w:spacing w:line="360" w:lineRule="auto"/>
        <w:rPr>
          <w:szCs w:val="28"/>
        </w:rPr>
      </w:pPr>
      <w:r w:rsidRPr="000657F8">
        <w:rPr>
          <w:rFonts w:hint="eastAsia"/>
          <w:szCs w:val="28"/>
        </w:rPr>
        <w:t>陆域地形测量测图比例尺1：</w:t>
      </w:r>
      <w:r>
        <w:rPr>
          <w:szCs w:val="28"/>
        </w:rPr>
        <w:t>2000</w:t>
      </w:r>
      <w:r w:rsidRPr="000657F8">
        <w:rPr>
          <w:rFonts w:hint="eastAsia"/>
          <w:szCs w:val="28"/>
        </w:rPr>
        <w:t>，基本等高距为</w:t>
      </w:r>
      <w:r>
        <w:rPr>
          <w:szCs w:val="28"/>
        </w:rPr>
        <w:t>1</w:t>
      </w:r>
      <w:r w:rsidRPr="000657F8">
        <w:rPr>
          <w:rFonts w:hint="eastAsia"/>
          <w:szCs w:val="28"/>
        </w:rPr>
        <w:t>米，高程注记0.1米。图幅分</w:t>
      </w:r>
      <w:proofErr w:type="gramStart"/>
      <w:r w:rsidRPr="000657F8">
        <w:rPr>
          <w:rFonts w:hint="eastAsia"/>
          <w:szCs w:val="28"/>
        </w:rPr>
        <w:t>幅采用</w:t>
      </w:r>
      <w:proofErr w:type="gramEnd"/>
      <w:r w:rsidRPr="000657F8">
        <w:rPr>
          <w:rFonts w:hint="eastAsia"/>
          <w:szCs w:val="28"/>
        </w:rPr>
        <w:t>标准分幅50×</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0657F8">
          <w:rPr>
            <w:rFonts w:hint="eastAsia"/>
            <w:szCs w:val="28"/>
          </w:rPr>
          <w:t>50厘米</w:t>
        </w:r>
      </w:smartTag>
      <w:r w:rsidRPr="000657F8">
        <w:rPr>
          <w:rFonts w:hint="eastAsia"/>
          <w:szCs w:val="28"/>
        </w:rPr>
        <w:t>，分</w:t>
      </w:r>
      <w:proofErr w:type="gramStart"/>
      <w:r w:rsidRPr="000657F8">
        <w:rPr>
          <w:rFonts w:hint="eastAsia"/>
          <w:szCs w:val="28"/>
        </w:rPr>
        <w:t>幅方法</w:t>
      </w:r>
      <w:proofErr w:type="gramEnd"/>
      <w:r w:rsidRPr="000657F8">
        <w:rPr>
          <w:rFonts w:hint="eastAsia"/>
          <w:szCs w:val="28"/>
        </w:rPr>
        <w:t>按照从上到下、从左到右依次分幅。</w:t>
      </w:r>
    </w:p>
    <w:p w14:paraId="413BF9B5" w14:textId="77777777" w:rsidR="00833939" w:rsidRPr="00173B37" w:rsidRDefault="00833939" w:rsidP="00833939">
      <w:pPr>
        <w:pStyle w:val="3"/>
        <w:spacing w:before="0" w:after="0" w:line="360" w:lineRule="auto"/>
        <w:rPr>
          <w:rFonts w:ascii="宋体" w:hAnsi="宋体"/>
          <w:sz w:val="28"/>
          <w:szCs w:val="28"/>
        </w:rPr>
      </w:pPr>
      <w:bookmarkStart w:id="35" w:name="_Toc9256453"/>
      <w:bookmarkStart w:id="36" w:name="_Toc76394639"/>
      <w:bookmarkStart w:id="37" w:name="_Toc137542224"/>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35"/>
      <w:bookmarkEnd w:id="36"/>
      <w:bookmarkEnd w:id="37"/>
    </w:p>
    <w:p w14:paraId="34E76680" w14:textId="77777777" w:rsidR="00833939" w:rsidRPr="00D753A1" w:rsidRDefault="00833939" w:rsidP="00833939">
      <w:pPr>
        <w:pStyle w:val="20"/>
        <w:spacing w:line="360" w:lineRule="auto"/>
        <w:rPr>
          <w:szCs w:val="28"/>
        </w:rPr>
      </w:pPr>
      <w:r w:rsidRPr="00D753A1">
        <w:rPr>
          <w:rFonts w:hint="eastAsia"/>
          <w:szCs w:val="28"/>
        </w:rPr>
        <w:t>地形测量</w:t>
      </w:r>
      <w:r>
        <w:rPr>
          <w:rFonts w:hint="eastAsia"/>
          <w:szCs w:val="28"/>
        </w:rPr>
        <w:t>可以</w:t>
      </w:r>
      <w:r w:rsidRPr="00D753A1">
        <w:rPr>
          <w:rFonts w:hint="eastAsia"/>
          <w:szCs w:val="28"/>
        </w:rPr>
        <w:t>采用GPSRTK测量</w:t>
      </w:r>
      <w:r>
        <w:rPr>
          <w:rFonts w:hint="eastAsia"/>
          <w:szCs w:val="28"/>
        </w:rPr>
        <w:t>或</w:t>
      </w:r>
      <w:r w:rsidRPr="00D753A1">
        <w:rPr>
          <w:rFonts w:hint="eastAsia"/>
          <w:szCs w:val="28"/>
        </w:rPr>
        <w:t>全站仪极坐标法测量。</w:t>
      </w:r>
    </w:p>
    <w:p w14:paraId="2C541CDC" w14:textId="77777777" w:rsidR="00833939" w:rsidRPr="007C4861" w:rsidRDefault="00833939" w:rsidP="00833939">
      <w:pPr>
        <w:spacing w:line="360" w:lineRule="auto"/>
        <w:ind w:firstLineChars="200" w:firstLine="560"/>
        <w:rPr>
          <w:rFonts w:ascii="宋体" w:hAnsi="宋体"/>
          <w:sz w:val="28"/>
          <w:szCs w:val="28"/>
        </w:rPr>
      </w:pPr>
      <w:r w:rsidRPr="007C4861">
        <w:rPr>
          <w:rFonts w:ascii="宋体" w:hAnsi="宋体" w:hint="eastAsia"/>
          <w:sz w:val="28"/>
          <w:szCs w:val="28"/>
        </w:rPr>
        <w:t>采用</w:t>
      </w:r>
      <w:r w:rsidRPr="007C4861">
        <w:rPr>
          <w:rFonts w:ascii="宋体" w:hAnsi="宋体" w:hint="eastAsia"/>
          <w:sz w:val="28"/>
          <w:szCs w:val="28"/>
        </w:rPr>
        <w:t>GPSRTK</w:t>
      </w:r>
      <w:r w:rsidRPr="007C4861">
        <w:rPr>
          <w:rFonts w:ascii="宋体" w:hAnsi="宋体" w:hint="eastAsia"/>
          <w:sz w:val="28"/>
          <w:szCs w:val="28"/>
        </w:rPr>
        <w:t>方法时，基准站和流动站应始终保持同步锁定</w:t>
      </w:r>
      <w:r w:rsidRPr="007C4861">
        <w:rPr>
          <w:rFonts w:ascii="宋体" w:hAnsi="宋体" w:hint="eastAsia"/>
          <w:sz w:val="28"/>
          <w:szCs w:val="28"/>
        </w:rPr>
        <w:t>5</w:t>
      </w:r>
      <w:r w:rsidRPr="007C4861">
        <w:rPr>
          <w:rFonts w:ascii="宋体" w:hAnsi="宋体" w:hint="eastAsia"/>
          <w:sz w:val="28"/>
          <w:szCs w:val="28"/>
        </w:rPr>
        <w:t>颗以上卫星，</w:t>
      </w:r>
      <w:r w:rsidRPr="007C4861">
        <w:rPr>
          <w:rFonts w:ascii="宋体" w:hAnsi="宋体" w:hint="eastAsia"/>
          <w:sz w:val="28"/>
          <w:szCs w:val="28"/>
        </w:rPr>
        <w:t>GDOP</w:t>
      </w:r>
      <w:r w:rsidRPr="007C4861">
        <w:rPr>
          <w:rFonts w:ascii="宋体" w:hAnsi="宋体" w:hint="eastAsia"/>
          <w:sz w:val="28"/>
          <w:szCs w:val="28"/>
        </w:rPr>
        <w:t>值应小于</w:t>
      </w:r>
      <w:r w:rsidRPr="007C4861">
        <w:rPr>
          <w:rFonts w:ascii="宋体" w:hAnsi="宋体" w:hint="eastAsia"/>
          <w:sz w:val="28"/>
          <w:szCs w:val="28"/>
        </w:rPr>
        <w:t>6</w:t>
      </w:r>
      <w:r w:rsidRPr="007C4861">
        <w:rPr>
          <w:rFonts w:ascii="宋体" w:hAnsi="宋体" w:hint="eastAsia"/>
          <w:sz w:val="28"/>
          <w:szCs w:val="28"/>
        </w:rPr>
        <w:t>，流动站至基准站的间距应小于</w:t>
      </w:r>
      <w:smartTag w:uri="urn:schemas-microsoft-com:office:smarttags" w:element="chmetcnv">
        <w:smartTagPr>
          <w:attr w:name="UnitName" w:val="km"/>
          <w:attr w:name="SourceValue" w:val="10"/>
          <w:attr w:name="HasSpace" w:val="False"/>
          <w:attr w:name="Negative" w:val="False"/>
          <w:attr w:name="NumberType" w:val="1"/>
          <w:attr w:name="TCSC" w:val="0"/>
        </w:smartTagPr>
        <w:r w:rsidRPr="007C4861">
          <w:rPr>
            <w:rFonts w:ascii="宋体" w:hAnsi="宋体" w:hint="eastAsia"/>
            <w:sz w:val="28"/>
            <w:szCs w:val="28"/>
          </w:rPr>
          <w:t>10km</w:t>
        </w:r>
      </w:smartTag>
      <w:r w:rsidRPr="007C4861">
        <w:rPr>
          <w:rFonts w:ascii="宋体" w:hAnsi="宋体" w:hint="eastAsia"/>
          <w:sz w:val="28"/>
          <w:szCs w:val="28"/>
        </w:rPr>
        <w:t>。求取转换参数采用的控制点应涵盖</w:t>
      </w:r>
      <w:r w:rsidRPr="006C6673">
        <w:rPr>
          <w:rFonts w:ascii="宋体" w:hAnsi="宋体" w:hint="eastAsia"/>
          <w:sz w:val="28"/>
          <w:szCs w:val="28"/>
        </w:rPr>
        <w:t>整个测区</w:t>
      </w:r>
      <w:r>
        <w:rPr>
          <w:rFonts w:ascii="宋体" w:hAnsi="宋体" w:hint="eastAsia"/>
          <w:sz w:val="28"/>
          <w:szCs w:val="28"/>
        </w:rPr>
        <w:t>（</w:t>
      </w:r>
      <w:r w:rsidRPr="006C6673">
        <w:rPr>
          <w:rFonts w:ascii="宋体" w:hAnsi="宋体" w:hint="eastAsia"/>
          <w:sz w:val="28"/>
          <w:szCs w:val="28"/>
        </w:rPr>
        <w:t>测量范围</w:t>
      </w:r>
      <w:r>
        <w:rPr>
          <w:rFonts w:ascii="宋体" w:hAnsi="宋体" w:hint="eastAsia"/>
          <w:sz w:val="28"/>
          <w:szCs w:val="28"/>
        </w:rPr>
        <w:t>）</w:t>
      </w:r>
      <w:r w:rsidRPr="007C4861">
        <w:rPr>
          <w:rFonts w:ascii="宋体" w:hAnsi="宋体" w:hint="eastAsia"/>
          <w:sz w:val="28"/>
          <w:szCs w:val="28"/>
        </w:rPr>
        <w:t>，采用的控制点应不少于</w:t>
      </w:r>
      <w:r w:rsidRPr="007C4861">
        <w:rPr>
          <w:rFonts w:ascii="宋体" w:hAnsi="宋体" w:hint="eastAsia"/>
          <w:sz w:val="28"/>
          <w:szCs w:val="28"/>
        </w:rPr>
        <w:t>3</w:t>
      </w:r>
      <w:r w:rsidRPr="007C4861">
        <w:rPr>
          <w:rFonts w:ascii="宋体" w:hAnsi="宋体" w:hint="eastAsia"/>
          <w:sz w:val="28"/>
          <w:szCs w:val="28"/>
        </w:rPr>
        <w:t>个，流动站至最近的高等级控制点应小于</w:t>
      </w:r>
      <w:r w:rsidRPr="007C4861">
        <w:rPr>
          <w:rFonts w:ascii="宋体" w:hAnsi="宋体" w:hint="eastAsia"/>
          <w:sz w:val="28"/>
          <w:szCs w:val="28"/>
        </w:rPr>
        <w:t>2</w:t>
      </w:r>
      <w:r w:rsidRPr="007C4861">
        <w:rPr>
          <w:rFonts w:ascii="宋体" w:hAnsi="宋体" w:hint="eastAsia"/>
          <w:sz w:val="28"/>
          <w:szCs w:val="28"/>
        </w:rPr>
        <w:t>㎞。并应利用另外一个控制点进行检查，检查点的观测坐标与理论值之差应小于桩位检验之差的</w:t>
      </w:r>
      <w:r w:rsidRPr="007C4861">
        <w:rPr>
          <w:rFonts w:ascii="宋体" w:hAnsi="宋体" w:hint="eastAsia"/>
          <w:sz w:val="28"/>
          <w:szCs w:val="28"/>
        </w:rPr>
        <w:t>0.7</w:t>
      </w:r>
      <w:r w:rsidRPr="007C4861">
        <w:rPr>
          <w:rFonts w:ascii="宋体" w:hAnsi="宋体" w:hint="eastAsia"/>
          <w:sz w:val="28"/>
          <w:szCs w:val="28"/>
        </w:rPr>
        <w:t>倍。基准站应选择在视野开阔处。</w:t>
      </w:r>
    </w:p>
    <w:p w14:paraId="31E3EE07" w14:textId="77777777" w:rsidR="00833939" w:rsidRPr="007C4861" w:rsidRDefault="00833939" w:rsidP="00833939">
      <w:pPr>
        <w:spacing w:line="360" w:lineRule="auto"/>
        <w:ind w:firstLineChars="200" w:firstLine="560"/>
        <w:rPr>
          <w:rFonts w:ascii="宋体" w:hAnsi="宋体"/>
          <w:sz w:val="28"/>
          <w:szCs w:val="28"/>
        </w:rPr>
      </w:pPr>
      <w:r w:rsidRPr="007C4861">
        <w:rPr>
          <w:rFonts w:ascii="宋体" w:hAnsi="宋体" w:hint="eastAsia"/>
          <w:sz w:val="28"/>
          <w:szCs w:val="28"/>
        </w:rPr>
        <w:t>采用极坐标时，测站转移前，应观测检查前、后相邻控制点间的距离和边长，角度观测左角</w:t>
      </w:r>
      <w:proofErr w:type="gramStart"/>
      <w:r w:rsidRPr="007C4861">
        <w:rPr>
          <w:rFonts w:ascii="宋体" w:hAnsi="宋体" w:hint="eastAsia"/>
          <w:sz w:val="28"/>
          <w:szCs w:val="28"/>
        </w:rPr>
        <w:t>一</w:t>
      </w:r>
      <w:proofErr w:type="gramEnd"/>
      <w:r w:rsidRPr="007C4861">
        <w:rPr>
          <w:rFonts w:ascii="宋体" w:hAnsi="宋体" w:hint="eastAsia"/>
          <w:sz w:val="28"/>
          <w:szCs w:val="28"/>
        </w:rPr>
        <w:t>测回，测得的角度与计算角度互差应满足相应等级的测角精度要求。距离测量</w:t>
      </w:r>
      <w:proofErr w:type="gramStart"/>
      <w:r w:rsidRPr="007C4861">
        <w:rPr>
          <w:rFonts w:ascii="宋体" w:hAnsi="宋体" w:hint="eastAsia"/>
          <w:sz w:val="28"/>
          <w:szCs w:val="28"/>
        </w:rPr>
        <w:t>一</w:t>
      </w:r>
      <w:proofErr w:type="gramEnd"/>
      <w:r w:rsidRPr="007C4861">
        <w:rPr>
          <w:rFonts w:ascii="宋体" w:hAnsi="宋体" w:hint="eastAsia"/>
          <w:sz w:val="28"/>
          <w:szCs w:val="28"/>
        </w:rPr>
        <w:t>测回，其值与计算距离之差应满足相应等级的距离测量要求。测站转移后，应对前一测站所测地形点重复测量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lastRenderedPageBreak/>
        <w:t>个，点位精度应满足地形测量要求。采用支导线敷设少量桩时，支导线的边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102F4EAC" w14:textId="77777777" w:rsidR="00833939" w:rsidRPr="00173B37" w:rsidRDefault="00833939" w:rsidP="00833939">
      <w:pPr>
        <w:pStyle w:val="3"/>
        <w:spacing w:before="0" w:after="0" w:line="360" w:lineRule="auto"/>
        <w:rPr>
          <w:rFonts w:ascii="宋体" w:hAnsi="宋体"/>
          <w:sz w:val="28"/>
          <w:szCs w:val="28"/>
        </w:rPr>
      </w:pPr>
      <w:bookmarkStart w:id="38" w:name="_Toc9256454"/>
      <w:bookmarkStart w:id="39" w:name="_Toc76394640"/>
      <w:bookmarkStart w:id="40" w:name="_Toc137542225"/>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38"/>
      <w:bookmarkEnd w:id="39"/>
      <w:bookmarkEnd w:id="40"/>
    </w:p>
    <w:p w14:paraId="01E9E4F2" w14:textId="77777777" w:rsidR="00833939" w:rsidRDefault="00833939" w:rsidP="00833939">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833939" w:rsidRPr="0083716A" w14:paraId="1000BC2B" w14:textId="77777777" w:rsidTr="00D53B3F">
        <w:tc>
          <w:tcPr>
            <w:tcW w:w="2021" w:type="pct"/>
            <w:gridSpan w:val="2"/>
            <w:vAlign w:val="center"/>
          </w:tcPr>
          <w:p w14:paraId="0500BDD5"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087F446A"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15704B2D"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833939" w:rsidRPr="0083716A" w14:paraId="16D743F9" w14:textId="77777777" w:rsidTr="00D53B3F">
        <w:tc>
          <w:tcPr>
            <w:tcW w:w="746" w:type="pct"/>
            <w:vAlign w:val="center"/>
          </w:tcPr>
          <w:p w14:paraId="073F80C3"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2A3B62BA"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434741A7"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1FAE7378"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0290873B"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7DA0A498"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一般地区</w:t>
            </w:r>
          </w:p>
        </w:tc>
      </w:tr>
      <w:tr w:rsidR="00833939" w:rsidRPr="0083716A" w14:paraId="7F9DC3E7" w14:textId="77777777" w:rsidTr="00D53B3F">
        <w:tc>
          <w:tcPr>
            <w:tcW w:w="746" w:type="pct"/>
            <w:vMerge w:val="restart"/>
            <w:vAlign w:val="center"/>
          </w:tcPr>
          <w:p w14:paraId="5B576F76" w14:textId="77777777" w:rsidR="00833939" w:rsidRPr="00796CF2" w:rsidRDefault="00833939" w:rsidP="00D53B3F">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445BF110" w14:textId="77777777" w:rsidR="00833939" w:rsidRPr="00796CF2" w:rsidRDefault="00833939" w:rsidP="00D53B3F">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163BBB92"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0C9791D4"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2DC237ED" w14:textId="77777777" w:rsidR="00833939" w:rsidRPr="00440A4F" w:rsidRDefault="00833939" w:rsidP="00D53B3F">
            <w:pPr>
              <w:spacing w:line="360" w:lineRule="auto"/>
              <w:jc w:val="center"/>
              <w:rPr>
                <w:rFonts w:ascii="宋体" w:hAnsi="宋体"/>
                <w:b/>
              </w:rPr>
            </w:pPr>
            <w:r w:rsidRPr="00440A4F">
              <w:rPr>
                <w:rFonts w:ascii="宋体" w:hAnsi="宋体" w:hint="eastAsia"/>
                <w:b/>
              </w:rPr>
              <w:t>h/3</w:t>
            </w:r>
          </w:p>
        </w:tc>
        <w:tc>
          <w:tcPr>
            <w:tcW w:w="722" w:type="pct"/>
            <w:vAlign w:val="center"/>
          </w:tcPr>
          <w:p w14:paraId="0EE844A2" w14:textId="77777777" w:rsidR="00833939" w:rsidRPr="00440A4F" w:rsidRDefault="00833939" w:rsidP="00D53B3F">
            <w:pPr>
              <w:spacing w:line="360" w:lineRule="auto"/>
              <w:jc w:val="center"/>
              <w:rPr>
                <w:rFonts w:ascii="宋体" w:hAnsi="宋体"/>
                <w:b/>
              </w:rPr>
            </w:pPr>
            <w:r w:rsidRPr="00440A4F">
              <w:rPr>
                <w:rFonts w:ascii="宋体" w:hAnsi="宋体" w:hint="eastAsia"/>
                <w:b/>
              </w:rPr>
              <w:t>h/2</w:t>
            </w:r>
          </w:p>
        </w:tc>
      </w:tr>
      <w:tr w:rsidR="00833939" w:rsidRPr="0083716A" w14:paraId="1B1A75F7" w14:textId="77777777" w:rsidTr="00D53B3F">
        <w:tc>
          <w:tcPr>
            <w:tcW w:w="746" w:type="pct"/>
            <w:vMerge/>
            <w:vAlign w:val="center"/>
          </w:tcPr>
          <w:p w14:paraId="627178F1" w14:textId="77777777" w:rsidR="00833939" w:rsidRPr="00440A4F" w:rsidRDefault="00833939" w:rsidP="00D53B3F">
            <w:pPr>
              <w:spacing w:line="360" w:lineRule="auto"/>
              <w:jc w:val="center"/>
              <w:rPr>
                <w:rFonts w:ascii="宋体" w:hAnsi="宋体"/>
                <w:b/>
              </w:rPr>
            </w:pPr>
          </w:p>
        </w:tc>
        <w:tc>
          <w:tcPr>
            <w:tcW w:w="1275" w:type="pct"/>
            <w:vMerge/>
            <w:vAlign w:val="center"/>
          </w:tcPr>
          <w:p w14:paraId="3639917D" w14:textId="77777777" w:rsidR="00833939" w:rsidRPr="00440A4F" w:rsidRDefault="00833939" w:rsidP="00D53B3F">
            <w:pPr>
              <w:spacing w:line="360" w:lineRule="auto"/>
              <w:jc w:val="center"/>
              <w:rPr>
                <w:rFonts w:ascii="宋体" w:hAnsi="宋体"/>
                <w:b/>
              </w:rPr>
            </w:pPr>
          </w:p>
        </w:tc>
        <w:tc>
          <w:tcPr>
            <w:tcW w:w="687" w:type="pct"/>
            <w:vAlign w:val="center"/>
          </w:tcPr>
          <w:p w14:paraId="598F3D61" w14:textId="77777777" w:rsidR="00833939" w:rsidRPr="00440A4F" w:rsidRDefault="00833939" w:rsidP="00D53B3F">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67328B53" w14:textId="77777777" w:rsidR="00833939" w:rsidRPr="00440A4F" w:rsidRDefault="00833939" w:rsidP="00D53B3F">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1917EE3C" w14:textId="77777777" w:rsidR="00833939" w:rsidRPr="00440A4F" w:rsidRDefault="00833939" w:rsidP="00D53B3F">
            <w:pPr>
              <w:spacing w:line="360" w:lineRule="auto"/>
              <w:jc w:val="center"/>
              <w:rPr>
                <w:rFonts w:ascii="宋体" w:hAnsi="宋体"/>
                <w:b/>
              </w:rPr>
            </w:pPr>
            <w:r w:rsidRPr="00440A4F">
              <w:rPr>
                <w:rFonts w:ascii="宋体" w:hAnsi="宋体" w:hint="eastAsia"/>
                <w:b/>
              </w:rPr>
              <w:t>h/2</w:t>
            </w:r>
          </w:p>
        </w:tc>
        <w:tc>
          <w:tcPr>
            <w:tcW w:w="722" w:type="pct"/>
            <w:vAlign w:val="center"/>
          </w:tcPr>
          <w:p w14:paraId="461B29AC" w14:textId="77777777" w:rsidR="00833939" w:rsidRPr="00440A4F" w:rsidRDefault="00833939" w:rsidP="00D53B3F">
            <w:pPr>
              <w:spacing w:line="360" w:lineRule="auto"/>
              <w:jc w:val="center"/>
              <w:rPr>
                <w:rFonts w:ascii="宋体" w:hAnsi="宋体"/>
                <w:b/>
              </w:rPr>
            </w:pPr>
            <w:r w:rsidRPr="00440A4F">
              <w:rPr>
                <w:rFonts w:ascii="宋体" w:hAnsi="宋体" w:hint="eastAsia"/>
                <w:b/>
              </w:rPr>
              <w:t>2h/3</w:t>
            </w:r>
          </w:p>
        </w:tc>
      </w:tr>
      <w:tr w:rsidR="00833939" w:rsidRPr="0083716A" w14:paraId="1E80912F" w14:textId="77777777" w:rsidTr="00D53B3F">
        <w:tc>
          <w:tcPr>
            <w:tcW w:w="746" w:type="pct"/>
            <w:vMerge/>
            <w:vAlign w:val="center"/>
          </w:tcPr>
          <w:p w14:paraId="612C4D56" w14:textId="77777777" w:rsidR="00833939" w:rsidRPr="00440A4F" w:rsidRDefault="00833939" w:rsidP="00D53B3F">
            <w:pPr>
              <w:spacing w:line="360" w:lineRule="auto"/>
              <w:jc w:val="center"/>
              <w:rPr>
                <w:rFonts w:ascii="宋体" w:hAnsi="宋体"/>
                <w:b/>
              </w:rPr>
            </w:pPr>
          </w:p>
        </w:tc>
        <w:tc>
          <w:tcPr>
            <w:tcW w:w="1275" w:type="pct"/>
            <w:vMerge/>
            <w:vAlign w:val="center"/>
          </w:tcPr>
          <w:p w14:paraId="7B9FB674" w14:textId="77777777" w:rsidR="00833939" w:rsidRPr="00440A4F" w:rsidRDefault="00833939" w:rsidP="00D53B3F">
            <w:pPr>
              <w:spacing w:line="360" w:lineRule="auto"/>
              <w:jc w:val="center"/>
              <w:rPr>
                <w:rFonts w:ascii="宋体" w:hAnsi="宋体"/>
                <w:b/>
              </w:rPr>
            </w:pPr>
          </w:p>
        </w:tc>
        <w:tc>
          <w:tcPr>
            <w:tcW w:w="687" w:type="pct"/>
            <w:vAlign w:val="center"/>
          </w:tcPr>
          <w:p w14:paraId="392774A8" w14:textId="77777777" w:rsidR="00833939" w:rsidRPr="00440A4F" w:rsidRDefault="00833939" w:rsidP="00D53B3F">
            <w:pPr>
              <w:spacing w:line="360" w:lineRule="auto"/>
              <w:jc w:val="center"/>
              <w:rPr>
                <w:rFonts w:ascii="宋体" w:hAnsi="宋体"/>
                <w:b/>
              </w:rPr>
            </w:pPr>
            <w:r w:rsidRPr="00440A4F">
              <w:rPr>
                <w:rFonts w:ascii="宋体" w:hAnsi="宋体" w:hint="eastAsia"/>
                <w:b/>
              </w:rPr>
              <w:t>山地</w:t>
            </w:r>
          </w:p>
        </w:tc>
        <w:tc>
          <w:tcPr>
            <w:tcW w:w="785" w:type="pct"/>
            <w:vAlign w:val="center"/>
          </w:tcPr>
          <w:p w14:paraId="39B315E4" w14:textId="77777777" w:rsidR="00833939" w:rsidRPr="00440A4F" w:rsidRDefault="00833939" w:rsidP="00D53B3F">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265BA2E6" w14:textId="77777777" w:rsidR="00833939" w:rsidRPr="00440A4F" w:rsidRDefault="00833939" w:rsidP="00D53B3F">
            <w:pPr>
              <w:spacing w:line="360" w:lineRule="auto"/>
              <w:jc w:val="center"/>
              <w:rPr>
                <w:rFonts w:ascii="宋体" w:hAnsi="宋体"/>
                <w:b/>
              </w:rPr>
            </w:pPr>
            <w:r w:rsidRPr="00440A4F">
              <w:rPr>
                <w:rFonts w:ascii="宋体" w:hAnsi="宋体" w:hint="eastAsia"/>
                <w:b/>
              </w:rPr>
              <w:t>2h/3</w:t>
            </w:r>
          </w:p>
        </w:tc>
        <w:tc>
          <w:tcPr>
            <w:tcW w:w="722" w:type="pct"/>
            <w:vAlign w:val="center"/>
          </w:tcPr>
          <w:p w14:paraId="24850794" w14:textId="77777777" w:rsidR="00833939" w:rsidRPr="00440A4F" w:rsidRDefault="00833939" w:rsidP="00D53B3F">
            <w:pPr>
              <w:spacing w:line="360" w:lineRule="auto"/>
              <w:jc w:val="center"/>
              <w:rPr>
                <w:rFonts w:ascii="宋体" w:hAnsi="宋体"/>
                <w:b/>
              </w:rPr>
            </w:pPr>
            <w:r w:rsidRPr="00440A4F">
              <w:rPr>
                <w:rFonts w:ascii="宋体" w:hAnsi="宋体" w:hint="eastAsia"/>
                <w:b/>
              </w:rPr>
              <w:t>h</w:t>
            </w:r>
          </w:p>
        </w:tc>
      </w:tr>
    </w:tbl>
    <w:p w14:paraId="454E7870" w14:textId="77777777" w:rsidR="00833939" w:rsidRPr="00796CF2" w:rsidRDefault="00833939" w:rsidP="00833939">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UnitName" w:val="mm"/>
          <w:attr w:name="SourceValue" w:val="1"/>
          <w:attr w:name="HasSpace" w:val="False"/>
          <w:attr w:name="Negative" w:val="False"/>
          <w:attr w:name="NumberType" w:val="1"/>
          <w:attr w:name="TCSC" w:val="0"/>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6E6F3BA6" w14:textId="77777777" w:rsidR="00833939" w:rsidRPr="00E47183" w:rsidRDefault="00833939" w:rsidP="00833939">
      <w:pPr>
        <w:spacing w:line="360" w:lineRule="auto"/>
        <w:ind w:firstLineChars="200" w:firstLine="560"/>
        <w:rPr>
          <w:rFonts w:ascii="宋体" w:hAnsi="宋体"/>
          <w:sz w:val="28"/>
          <w:szCs w:val="28"/>
        </w:rPr>
      </w:pPr>
      <w:r>
        <w:rPr>
          <w:rFonts w:ascii="宋体" w:hAnsi="宋体" w:hint="eastAsia"/>
          <w:sz w:val="28"/>
          <w:szCs w:val="28"/>
        </w:rPr>
        <w:t>测点</w:t>
      </w:r>
      <w:r w:rsidRPr="00E47183">
        <w:rPr>
          <w:rFonts w:ascii="宋体" w:hAnsi="宋体" w:hint="eastAsia"/>
          <w:sz w:val="28"/>
          <w:szCs w:val="28"/>
        </w:rPr>
        <w:t>间距</w:t>
      </w:r>
      <w:r>
        <w:rPr>
          <w:rFonts w:ascii="宋体" w:hAnsi="宋体" w:hint="eastAsia"/>
          <w:sz w:val="28"/>
          <w:szCs w:val="28"/>
        </w:rPr>
        <w:t>一般为</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ascii="宋体" w:hAnsi="宋体" w:hint="eastAsia"/>
            <w:sz w:val="28"/>
            <w:szCs w:val="28"/>
          </w:rPr>
          <w:t>4</w:t>
        </w:r>
        <w:r w:rsidRPr="00E47183">
          <w:rPr>
            <w:rFonts w:ascii="宋体" w:hAnsi="宋体" w:hint="eastAsia"/>
            <w:sz w:val="28"/>
            <w:szCs w:val="28"/>
          </w:rPr>
          <w:t>0</w:t>
        </w:r>
        <w:r w:rsidRPr="00E47183">
          <w:rPr>
            <w:rFonts w:ascii="宋体" w:hAnsi="宋体"/>
            <w:sz w:val="28"/>
            <w:szCs w:val="28"/>
          </w:rPr>
          <w:t>m</w:t>
        </w:r>
      </w:smartTag>
      <w:r>
        <w:rPr>
          <w:rFonts w:ascii="宋体" w:hAnsi="宋体" w:hint="eastAsia"/>
          <w:sz w:val="28"/>
          <w:szCs w:val="28"/>
        </w:rPr>
        <w:t>，河坝平坦地段可适当放宽；</w:t>
      </w:r>
      <w:r w:rsidRPr="00E47183">
        <w:rPr>
          <w:rFonts w:ascii="宋体" w:hAnsi="宋体" w:hint="eastAsia"/>
          <w:sz w:val="28"/>
          <w:szCs w:val="28"/>
        </w:rPr>
        <w:t>视距长度，普通地物点、地形点＜</w:t>
      </w:r>
      <w:smartTag w:uri="urn:schemas-microsoft-com:office:smarttags" w:element="chmetcnv">
        <w:smartTagPr>
          <w:attr w:name="UnitName" w:val="m"/>
          <w:attr w:name="SourceValue" w:val="800"/>
          <w:attr w:name="HasSpace" w:val="False"/>
          <w:attr w:name="Negative" w:val="False"/>
          <w:attr w:name="NumberType" w:val="1"/>
          <w:attr w:name="TCSC" w:val="0"/>
        </w:smartTagPr>
        <w:r w:rsidRPr="00E47183">
          <w:rPr>
            <w:rFonts w:ascii="宋体" w:hAnsi="宋体" w:hint="eastAsia"/>
            <w:sz w:val="28"/>
            <w:szCs w:val="28"/>
          </w:rPr>
          <w:t>800</w:t>
        </w:r>
        <w:r w:rsidRPr="00E47183">
          <w:rPr>
            <w:rFonts w:ascii="宋体" w:hAnsi="宋体"/>
            <w:sz w:val="28"/>
            <w:szCs w:val="28"/>
          </w:rPr>
          <w:t>m</w:t>
        </w:r>
      </w:smartTag>
      <w:r w:rsidRPr="00E47183">
        <w:rPr>
          <w:rFonts w:ascii="宋体" w:hAnsi="宋体" w:hint="eastAsia"/>
          <w:sz w:val="28"/>
          <w:szCs w:val="28"/>
        </w:rPr>
        <w:t>、重要地物点＜</w:t>
      </w:r>
      <w:smartTag w:uri="urn:schemas-microsoft-com:office:smarttags" w:element="chmetcnv">
        <w:smartTagPr>
          <w:attr w:name="UnitName" w:val="m"/>
          <w:attr w:name="SourceValue" w:val="500"/>
          <w:attr w:name="HasSpace" w:val="False"/>
          <w:attr w:name="Negative" w:val="False"/>
          <w:attr w:name="NumberType" w:val="1"/>
          <w:attr w:name="TCSC" w:val="0"/>
        </w:smartTagPr>
        <w:r w:rsidRPr="00E47183">
          <w:rPr>
            <w:rFonts w:ascii="宋体" w:hAnsi="宋体" w:hint="eastAsia"/>
            <w:sz w:val="28"/>
            <w:szCs w:val="28"/>
          </w:rPr>
          <w:t>5</w:t>
        </w:r>
        <w:r w:rsidRPr="00E47183">
          <w:rPr>
            <w:rFonts w:ascii="宋体" w:hAnsi="宋体"/>
            <w:sz w:val="28"/>
            <w:szCs w:val="28"/>
          </w:rPr>
          <w:t>0</w:t>
        </w:r>
        <w:r w:rsidRPr="00E47183">
          <w:rPr>
            <w:rFonts w:ascii="宋体" w:hAnsi="宋体" w:hint="eastAsia"/>
            <w:sz w:val="28"/>
            <w:szCs w:val="28"/>
          </w:rPr>
          <w:t>0</w:t>
        </w:r>
        <w:r w:rsidRPr="00E47183">
          <w:rPr>
            <w:rFonts w:ascii="宋体" w:hAnsi="宋体"/>
            <w:sz w:val="28"/>
            <w:szCs w:val="28"/>
          </w:rPr>
          <w:t>m</w:t>
        </w:r>
      </w:smartTag>
      <w:r w:rsidRPr="00E47183">
        <w:rPr>
          <w:rFonts w:ascii="宋体" w:hAnsi="宋体" w:hint="eastAsia"/>
          <w:sz w:val="28"/>
          <w:szCs w:val="28"/>
        </w:rPr>
        <w:t>。当地形简单垂直角较小时可适当放宽。对地形地貌的处理，本着“看不清不绘”的原则，图上的线划、符号和注记均应在现场完成。</w:t>
      </w:r>
    </w:p>
    <w:p w14:paraId="3C503CC7" w14:textId="77777777" w:rsidR="00833939" w:rsidRDefault="00833939" w:rsidP="00833939">
      <w:pPr>
        <w:spacing w:line="360" w:lineRule="auto"/>
        <w:ind w:firstLineChars="200" w:firstLine="560"/>
        <w:rPr>
          <w:rFonts w:ascii="宋体" w:hAnsi="宋体"/>
          <w:sz w:val="28"/>
          <w:szCs w:val="28"/>
        </w:rPr>
      </w:pPr>
      <w:r w:rsidRPr="00E47183">
        <w:rPr>
          <w:rFonts w:ascii="宋体" w:hAnsi="宋体" w:hint="eastAsia"/>
          <w:sz w:val="28"/>
          <w:szCs w:val="28"/>
        </w:rPr>
        <w:t>地形图上地物点对邻近图根点的平面位置中误差应≤</w:t>
      </w:r>
      <w:smartTag w:uri="urn:schemas-microsoft-com:office:smarttags" w:element="chmetcnv">
        <w:smartTagPr>
          <w:attr w:name="UnitName" w:val="mm"/>
          <w:attr w:name="SourceValue" w:val=".6"/>
          <w:attr w:name="HasSpace" w:val="False"/>
          <w:attr w:name="Negative" w:val="False"/>
          <w:attr w:name="NumberType" w:val="1"/>
          <w:attr w:name="TCSC" w:val="0"/>
        </w:smartTagPr>
        <w:r w:rsidRPr="00E47183">
          <w:rPr>
            <w:rFonts w:ascii="宋体" w:hAnsi="宋体" w:hint="eastAsia"/>
            <w:sz w:val="28"/>
            <w:szCs w:val="28"/>
          </w:rPr>
          <w:t>0.6</w:t>
        </w:r>
        <w:r w:rsidRPr="00E47183">
          <w:rPr>
            <w:rFonts w:ascii="宋体" w:hAnsi="宋体"/>
            <w:sz w:val="28"/>
            <w:szCs w:val="28"/>
          </w:rPr>
          <w:t>mm</w:t>
        </w:r>
      </w:smartTag>
      <w:r w:rsidRPr="00E47183">
        <w:rPr>
          <w:rFonts w:ascii="宋体" w:hAnsi="宋体" w:hint="eastAsia"/>
          <w:sz w:val="28"/>
          <w:szCs w:val="28"/>
        </w:rPr>
        <w:t>，隐蔽困难地</w:t>
      </w:r>
      <w:r w:rsidRPr="006C6673">
        <w:rPr>
          <w:rFonts w:ascii="宋体" w:hAnsi="宋体" w:hint="eastAsia"/>
          <w:sz w:val="28"/>
          <w:szCs w:val="28"/>
        </w:rPr>
        <w:t>区</w:t>
      </w:r>
      <w:r>
        <w:rPr>
          <w:rFonts w:ascii="宋体" w:hAnsi="宋体" w:hint="eastAsia"/>
          <w:sz w:val="28"/>
          <w:szCs w:val="28"/>
        </w:rPr>
        <w:t>（</w:t>
      </w:r>
      <w:r w:rsidRPr="006C6673">
        <w:rPr>
          <w:rFonts w:ascii="宋体" w:hAnsi="宋体" w:hint="eastAsia"/>
          <w:sz w:val="28"/>
          <w:szCs w:val="28"/>
        </w:rPr>
        <w:t>段</w:t>
      </w:r>
      <w:r>
        <w:rPr>
          <w:rFonts w:ascii="宋体" w:hAnsi="宋体" w:hint="eastAsia"/>
          <w:sz w:val="28"/>
          <w:szCs w:val="28"/>
        </w:rPr>
        <w:t>）</w:t>
      </w:r>
      <w:r w:rsidRPr="00E47183">
        <w:rPr>
          <w:rFonts w:ascii="宋体" w:hAnsi="宋体" w:hint="eastAsia"/>
          <w:sz w:val="28"/>
          <w:szCs w:val="28"/>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E47183">
          <w:rPr>
            <w:rFonts w:ascii="宋体" w:hAnsi="宋体" w:hint="eastAsia"/>
            <w:sz w:val="28"/>
            <w:szCs w:val="28"/>
          </w:rPr>
          <w:t>1.0</w:t>
        </w:r>
        <w:r w:rsidRPr="00E47183">
          <w:rPr>
            <w:rFonts w:ascii="宋体" w:hAnsi="宋体"/>
            <w:sz w:val="28"/>
            <w:szCs w:val="28"/>
          </w:rPr>
          <w:t>mm</w:t>
        </w:r>
      </w:smartTag>
      <w:r w:rsidRPr="00E47183">
        <w:rPr>
          <w:rFonts w:ascii="宋体" w:hAnsi="宋体" w:hint="eastAsia"/>
          <w:sz w:val="28"/>
          <w:szCs w:val="28"/>
        </w:rPr>
        <w:t>。</w:t>
      </w:r>
    </w:p>
    <w:p w14:paraId="6D38604D" w14:textId="77777777" w:rsidR="00833939" w:rsidRDefault="00833939" w:rsidP="00833939">
      <w:pPr>
        <w:spacing w:line="360" w:lineRule="auto"/>
        <w:ind w:firstLineChars="200" w:firstLine="560"/>
        <w:rPr>
          <w:rFonts w:ascii="宋体" w:hAnsi="宋体"/>
          <w:sz w:val="28"/>
          <w:szCs w:val="28"/>
        </w:rPr>
      </w:pPr>
      <w:r w:rsidRPr="00E47183">
        <w:rPr>
          <w:rFonts w:ascii="宋体" w:hAnsi="宋体" w:hint="eastAsia"/>
          <w:sz w:val="28"/>
          <w:szCs w:val="28"/>
        </w:rPr>
        <w:t>用电子手簿采集数据时必须现场绘制草图</w:t>
      </w:r>
      <w:r>
        <w:rPr>
          <w:rFonts w:ascii="宋体" w:hAnsi="宋体" w:hint="eastAsia"/>
          <w:sz w:val="28"/>
          <w:szCs w:val="28"/>
        </w:rPr>
        <w:t>，</w:t>
      </w:r>
      <w:r w:rsidRPr="00E47183">
        <w:rPr>
          <w:rFonts w:ascii="宋体" w:hAnsi="宋体" w:hint="eastAsia"/>
          <w:sz w:val="28"/>
          <w:szCs w:val="28"/>
        </w:rPr>
        <w:t>并现场进行地形对图。</w:t>
      </w:r>
    </w:p>
    <w:p w14:paraId="26D36B27" w14:textId="77777777" w:rsidR="00833939" w:rsidRPr="001B749C" w:rsidRDefault="00833939" w:rsidP="00833939">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17C27057" w14:textId="77777777" w:rsidR="00833939" w:rsidRPr="00173B37" w:rsidRDefault="00833939" w:rsidP="00833939">
      <w:pPr>
        <w:pStyle w:val="3"/>
        <w:spacing w:before="0" w:after="0" w:line="360" w:lineRule="auto"/>
        <w:rPr>
          <w:rFonts w:ascii="宋体" w:hAnsi="宋体"/>
          <w:sz w:val="28"/>
          <w:szCs w:val="28"/>
        </w:rPr>
      </w:pPr>
      <w:bookmarkStart w:id="41" w:name="_Toc9256455"/>
      <w:bookmarkStart w:id="42" w:name="_Toc76394641"/>
      <w:bookmarkStart w:id="43" w:name="_Toc137542226"/>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41"/>
      <w:bookmarkEnd w:id="42"/>
      <w:bookmarkEnd w:id="43"/>
    </w:p>
    <w:p w14:paraId="195C83CA" w14:textId="77777777" w:rsidR="00833939" w:rsidRDefault="00833939" w:rsidP="00833939">
      <w:pPr>
        <w:pStyle w:val="20"/>
        <w:spacing w:line="360" w:lineRule="auto"/>
      </w:pPr>
      <w:r>
        <w:rPr>
          <w:rFonts w:hint="eastAsia"/>
        </w:rPr>
        <w:t>外业开始工作前，都应对控制点进行检查，确认控制点无误后开始测量工作。</w:t>
      </w:r>
    </w:p>
    <w:p w14:paraId="0D38891E" w14:textId="77777777" w:rsidR="00833939" w:rsidRPr="001E5A5A" w:rsidRDefault="00833939" w:rsidP="00833939">
      <w:pPr>
        <w:pStyle w:val="20"/>
        <w:spacing w:line="360" w:lineRule="auto"/>
      </w:pPr>
      <w:r w:rsidRPr="001E5A5A">
        <w:rPr>
          <w:rFonts w:hint="eastAsia"/>
        </w:rPr>
        <w:lastRenderedPageBreak/>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成图。成图完成后，打印成纸质图纸，并到现场进行对图检查，与现场有出入的地方都</w:t>
      </w:r>
      <w:r>
        <w:rPr>
          <w:rFonts w:hint="eastAsia"/>
        </w:rPr>
        <w:t>应进行</w:t>
      </w:r>
      <w:r w:rsidRPr="001E5A5A">
        <w:rPr>
          <w:rFonts w:hint="eastAsia"/>
        </w:rPr>
        <w:t>重新测量。</w:t>
      </w:r>
    </w:p>
    <w:p w14:paraId="4CF1083C" w14:textId="77777777" w:rsidR="00833939" w:rsidRPr="001E5A5A" w:rsidRDefault="00833939" w:rsidP="00833939">
      <w:pPr>
        <w:pStyle w:val="20"/>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55D5B273" w14:textId="77777777" w:rsidR="00833939" w:rsidRPr="00173B37" w:rsidRDefault="00833939" w:rsidP="00833939">
      <w:pPr>
        <w:pStyle w:val="3"/>
        <w:spacing w:before="0" w:after="0" w:line="360" w:lineRule="auto"/>
        <w:rPr>
          <w:rFonts w:ascii="宋体" w:hAnsi="宋体"/>
          <w:sz w:val="28"/>
          <w:szCs w:val="28"/>
        </w:rPr>
      </w:pPr>
      <w:bookmarkStart w:id="44" w:name="_Toc9256456"/>
      <w:bookmarkStart w:id="45" w:name="_Toc76394642"/>
      <w:bookmarkStart w:id="46" w:name="_Toc137542227"/>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44"/>
      <w:bookmarkEnd w:id="45"/>
      <w:bookmarkEnd w:id="46"/>
    </w:p>
    <w:p w14:paraId="022BB8A7" w14:textId="77777777" w:rsidR="00833939" w:rsidRDefault="00833939" w:rsidP="00833939">
      <w:pPr>
        <w:pStyle w:val="20"/>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w:t>
      </w:r>
      <w:r>
        <w:rPr>
          <w:rFonts w:hint="eastAsia"/>
        </w:rPr>
        <w:t>和</w:t>
      </w:r>
      <w:r w:rsidRPr="007761C8">
        <w:rPr>
          <w:rFonts w:hint="eastAsia"/>
        </w:rPr>
        <w:t>《国家基本比例尺地图图式第2部分：1：5000 1：100000地形图图式》(GB/T20257.2-2017)</w:t>
      </w:r>
      <w:r w:rsidRPr="005B0316">
        <w:rPr>
          <w:rFonts w:hint="eastAsia"/>
        </w:rPr>
        <w:t>中的规定执行。</w:t>
      </w:r>
    </w:p>
    <w:p w14:paraId="62578E19" w14:textId="77777777" w:rsidR="00833939" w:rsidRDefault="00833939" w:rsidP="00833939">
      <w:pPr>
        <w:pStyle w:val="2"/>
        <w:spacing w:before="0" w:after="0" w:line="360" w:lineRule="auto"/>
        <w:rPr>
          <w:rFonts w:ascii="黑体" w:hAnsi="黑体"/>
          <w:sz w:val="28"/>
          <w:szCs w:val="28"/>
        </w:rPr>
      </w:pPr>
      <w:bookmarkStart w:id="47" w:name="_Toc137542228"/>
      <w:r>
        <w:rPr>
          <w:rFonts w:ascii="黑体" w:hAnsi="黑体"/>
          <w:sz w:val="28"/>
          <w:szCs w:val="28"/>
        </w:rPr>
        <w:t>3.2</w:t>
      </w:r>
      <w:r>
        <w:rPr>
          <w:rFonts w:ascii="黑体" w:hAnsi="黑体" w:hint="eastAsia"/>
          <w:sz w:val="28"/>
          <w:szCs w:val="28"/>
        </w:rPr>
        <w:t>水域地形测量</w:t>
      </w:r>
      <w:bookmarkEnd w:id="47"/>
    </w:p>
    <w:p w14:paraId="53F32E19" w14:textId="77777777" w:rsidR="00833939" w:rsidRDefault="00833939" w:rsidP="00833939">
      <w:pPr>
        <w:pStyle w:val="3"/>
        <w:spacing w:before="0" w:after="0" w:line="360" w:lineRule="auto"/>
        <w:rPr>
          <w:rFonts w:ascii="宋体" w:hAnsi="宋体" w:cs="黑体"/>
          <w:sz w:val="28"/>
          <w:szCs w:val="28"/>
        </w:rPr>
      </w:pPr>
      <w:bookmarkStart w:id="48" w:name="_Toc98925730"/>
      <w:bookmarkStart w:id="49" w:name="_Toc137542229"/>
      <w:r>
        <w:rPr>
          <w:rFonts w:ascii="宋体" w:hAnsi="宋体" w:cs="黑体"/>
          <w:sz w:val="28"/>
          <w:szCs w:val="28"/>
        </w:rPr>
        <w:t>3.2</w:t>
      </w:r>
      <w:r>
        <w:rPr>
          <w:rFonts w:ascii="宋体" w:hAnsi="宋体" w:cs="黑体" w:hint="eastAsia"/>
          <w:sz w:val="28"/>
          <w:szCs w:val="28"/>
        </w:rPr>
        <w:t>.1</w:t>
      </w:r>
      <w:r w:rsidRPr="00201469">
        <w:rPr>
          <w:rFonts w:ascii="宋体" w:hAnsi="宋体" w:cs="黑体" w:hint="eastAsia"/>
          <w:sz w:val="28"/>
          <w:szCs w:val="28"/>
        </w:rPr>
        <w:t>测图比例与图幅分幅</w:t>
      </w:r>
      <w:bookmarkEnd w:id="48"/>
      <w:bookmarkEnd w:id="49"/>
    </w:p>
    <w:p w14:paraId="333C5DD5" w14:textId="77777777" w:rsidR="00833939" w:rsidRDefault="00833939" w:rsidP="00833939">
      <w:pPr>
        <w:ind w:firstLineChars="200" w:firstLine="560"/>
        <w:rPr>
          <w:rFonts w:ascii="宋体" w:hAnsi="宋体"/>
          <w:sz w:val="28"/>
          <w:szCs w:val="28"/>
        </w:rPr>
      </w:pPr>
      <w:r>
        <w:rPr>
          <w:rFonts w:ascii="宋体" w:hAnsi="宋体" w:hint="eastAsia"/>
          <w:sz w:val="28"/>
          <w:szCs w:val="28"/>
        </w:rPr>
        <w:t>水域测量比例尺为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w:t>
      </w:r>
      <w:r w:rsidRPr="00EC0D72">
        <w:rPr>
          <w:rFonts w:ascii="宋体" w:hAnsi="宋体" w:hint="eastAsia"/>
          <w:sz w:val="28"/>
          <w:szCs w:val="28"/>
        </w:rPr>
        <w:t>基本等高距为</w:t>
      </w:r>
      <w:r>
        <w:rPr>
          <w:rFonts w:ascii="宋体" w:hAnsi="宋体"/>
          <w:sz w:val="28"/>
          <w:szCs w:val="28"/>
        </w:rPr>
        <w:t>1</w:t>
      </w:r>
      <w:r w:rsidRPr="00EC0D72">
        <w:rPr>
          <w:rFonts w:ascii="宋体" w:hAnsi="宋体" w:hint="eastAsia"/>
          <w:sz w:val="28"/>
          <w:szCs w:val="28"/>
        </w:rPr>
        <w:t>米，高程注记</w:t>
      </w:r>
      <w:r w:rsidRPr="00EC0D72">
        <w:rPr>
          <w:rFonts w:ascii="宋体" w:hAnsi="宋体" w:hint="eastAsia"/>
          <w:sz w:val="28"/>
          <w:szCs w:val="28"/>
        </w:rPr>
        <w:t>0.1</w:t>
      </w:r>
      <w:r w:rsidRPr="00EC0D72">
        <w:rPr>
          <w:rFonts w:ascii="宋体" w:hAnsi="宋体" w:hint="eastAsia"/>
          <w:sz w:val="28"/>
          <w:szCs w:val="28"/>
        </w:rPr>
        <w:t>米。图幅分</w:t>
      </w:r>
      <w:proofErr w:type="gramStart"/>
      <w:r w:rsidRPr="00EC0D72">
        <w:rPr>
          <w:rFonts w:ascii="宋体" w:hAnsi="宋体" w:hint="eastAsia"/>
          <w:sz w:val="28"/>
          <w:szCs w:val="28"/>
        </w:rPr>
        <w:t>幅采用</w:t>
      </w:r>
      <w:proofErr w:type="gramEnd"/>
      <w:r w:rsidRPr="00EC0D72">
        <w:rPr>
          <w:rFonts w:ascii="宋体" w:hAnsi="宋体" w:hint="eastAsia"/>
          <w:sz w:val="28"/>
          <w:szCs w:val="28"/>
        </w:rPr>
        <w:t>标准分幅</w:t>
      </w:r>
      <w:r w:rsidRPr="00EC0D72">
        <w:rPr>
          <w:rFonts w:ascii="宋体" w:hAnsi="宋体" w:hint="eastAsia"/>
          <w:sz w:val="28"/>
          <w:szCs w:val="28"/>
        </w:rPr>
        <w:t>50</w:t>
      </w:r>
      <w:r w:rsidRPr="00EC0D72">
        <w:rPr>
          <w:rFonts w:ascii="宋体" w:hAnsi="宋体" w:hint="eastAsia"/>
          <w:sz w:val="28"/>
          <w:szCs w:val="28"/>
        </w:rPr>
        <w:t>×</w:t>
      </w:r>
      <w:r w:rsidRPr="00EC0D72">
        <w:rPr>
          <w:rFonts w:ascii="宋体" w:hAnsi="宋体" w:hint="eastAsia"/>
          <w:sz w:val="28"/>
          <w:szCs w:val="28"/>
        </w:rPr>
        <w:t>50</w:t>
      </w:r>
      <w:r w:rsidRPr="00EC0D72">
        <w:rPr>
          <w:rFonts w:ascii="宋体" w:hAnsi="宋体" w:hint="eastAsia"/>
          <w:sz w:val="28"/>
          <w:szCs w:val="28"/>
        </w:rPr>
        <w:t>厘米，分</w:t>
      </w:r>
      <w:proofErr w:type="gramStart"/>
      <w:r w:rsidRPr="00EC0D72">
        <w:rPr>
          <w:rFonts w:ascii="宋体" w:hAnsi="宋体" w:hint="eastAsia"/>
          <w:sz w:val="28"/>
          <w:szCs w:val="28"/>
        </w:rPr>
        <w:t>幅方法</w:t>
      </w:r>
      <w:proofErr w:type="gramEnd"/>
      <w:r w:rsidRPr="00EC0D72">
        <w:rPr>
          <w:rFonts w:ascii="宋体" w:hAnsi="宋体" w:hint="eastAsia"/>
          <w:sz w:val="28"/>
          <w:szCs w:val="28"/>
        </w:rPr>
        <w:t>按照从上到下、从左到右依次分幅。</w:t>
      </w:r>
    </w:p>
    <w:p w14:paraId="2DE88BAC" w14:textId="77777777" w:rsidR="00833939" w:rsidRDefault="00833939" w:rsidP="00833939">
      <w:pPr>
        <w:pStyle w:val="3"/>
        <w:spacing w:before="0" w:after="0" w:line="360" w:lineRule="auto"/>
        <w:rPr>
          <w:rFonts w:ascii="宋体" w:hAnsi="宋体" w:cs="黑体"/>
          <w:sz w:val="28"/>
          <w:szCs w:val="28"/>
        </w:rPr>
      </w:pPr>
      <w:bookmarkStart w:id="50" w:name="_Toc98925732"/>
      <w:bookmarkStart w:id="51" w:name="_Toc137542230"/>
      <w:r>
        <w:rPr>
          <w:rFonts w:ascii="宋体" w:hAnsi="宋体" w:cs="黑体"/>
          <w:sz w:val="28"/>
          <w:szCs w:val="28"/>
        </w:rPr>
        <w:t>3.2</w:t>
      </w:r>
      <w:r>
        <w:rPr>
          <w:rFonts w:ascii="宋体" w:hAnsi="宋体" w:cs="黑体" w:hint="eastAsia"/>
          <w:sz w:val="28"/>
          <w:szCs w:val="28"/>
        </w:rPr>
        <w:t>.</w:t>
      </w:r>
      <w:r>
        <w:rPr>
          <w:rFonts w:ascii="宋体" w:hAnsi="宋体" w:cs="黑体"/>
          <w:sz w:val="28"/>
          <w:szCs w:val="28"/>
        </w:rPr>
        <w:t>2</w:t>
      </w:r>
      <w:r>
        <w:rPr>
          <w:rFonts w:ascii="宋体" w:hAnsi="宋体" w:cs="黑体" w:hint="eastAsia"/>
          <w:sz w:val="28"/>
          <w:szCs w:val="28"/>
        </w:rPr>
        <w:t>作业方案</w:t>
      </w:r>
      <w:bookmarkEnd w:id="50"/>
      <w:bookmarkEnd w:id="51"/>
    </w:p>
    <w:p w14:paraId="4D43106A" w14:textId="77777777" w:rsidR="00833939" w:rsidRDefault="00833939" w:rsidP="00833939">
      <w:pPr>
        <w:spacing w:line="360" w:lineRule="auto"/>
        <w:ind w:firstLineChars="200" w:firstLine="560"/>
        <w:rPr>
          <w:rFonts w:ascii="宋体" w:hAnsi="宋体"/>
          <w:sz w:val="28"/>
        </w:rPr>
      </w:pPr>
      <w:r>
        <w:rPr>
          <w:rFonts w:ascii="宋体" w:hAnsi="宋体" w:hint="eastAsia"/>
          <w:sz w:val="28"/>
        </w:rPr>
        <w:t>本次水深测量主要采用实时差分</w:t>
      </w:r>
      <w:r>
        <w:rPr>
          <w:rFonts w:ascii="宋体" w:hAnsi="宋体"/>
          <w:sz w:val="28"/>
        </w:rPr>
        <w:t>GPS</w:t>
      </w:r>
      <w:r>
        <w:rPr>
          <w:rFonts w:ascii="宋体" w:hAnsi="宋体" w:hint="eastAsia"/>
          <w:sz w:val="28"/>
        </w:rPr>
        <w:t>测量与测深仪联机的</w:t>
      </w:r>
      <w:r>
        <w:rPr>
          <w:rFonts w:ascii="宋体" w:hAnsi="宋体" w:hint="eastAsia"/>
          <w:sz w:val="28"/>
          <w:szCs w:val="28"/>
        </w:rPr>
        <w:t>RTK</w:t>
      </w:r>
      <w:r>
        <w:rPr>
          <w:rFonts w:ascii="宋体" w:hAnsi="宋体" w:hint="eastAsia"/>
          <w:sz w:val="28"/>
        </w:rPr>
        <w:t>三维水深测量。将</w:t>
      </w:r>
      <w:r>
        <w:rPr>
          <w:rFonts w:ascii="宋体" w:hAnsi="宋体" w:hint="eastAsia"/>
          <w:sz w:val="28"/>
        </w:rPr>
        <w:t>GPS</w:t>
      </w:r>
      <w:r>
        <w:rPr>
          <w:rFonts w:ascii="宋体" w:hAnsi="宋体" w:hint="eastAsia"/>
          <w:sz w:val="28"/>
        </w:rPr>
        <w:t>和测深仪换能器</w:t>
      </w:r>
      <w:r>
        <w:rPr>
          <w:rFonts w:ascii="宋体" w:hAnsi="宋体" w:hint="eastAsia"/>
          <w:sz w:val="28"/>
          <w:szCs w:val="28"/>
        </w:rPr>
        <w:t>连接好，</w:t>
      </w:r>
      <w:r>
        <w:rPr>
          <w:rFonts w:ascii="宋体" w:hAnsi="宋体" w:hint="eastAsia"/>
          <w:sz w:val="28"/>
        </w:rPr>
        <w:t>并进行水位高改正和测深仪天线偏差改正，最终根据测深仪测得的水深转换求得河底高程数据，</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测得的坐标数据储存在无人船的内存卡上。无人船遥控器上可实时观察水深数据和路线轨迹等。对于浅滩等特殊区域，无人船不能到达的地方，可采用</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直接测量河底高程。</w:t>
      </w:r>
    </w:p>
    <w:p w14:paraId="20D97E90" w14:textId="77777777" w:rsidR="00833939" w:rsidRDefault="00833939" w:rsidP="00833939">
      <w:pPr>
        <w:spacing w:line="360" w:lineRule="auto"/>
        <w:ind w:firstLine="570"/>
        <w:rPr>
          <w:rFonts w:ascii="宋体" w:hAnsi="宋体"/>
          <w:sz w:val="28"/>
        </w:rPr>
      </w:pPr>
      <w:r>
        <w:rPr>
          <w:rFonts w:ascii="宋体" w:hAnsi="宋体" w:hint="eastAsia"/>
          <w:sz w:val="28"/>
        </w:rPr>
        <w:t>实时差分</w:t>
      </w:r>
      <w:r>
        <w:rPr>
          <w:rFonts w:ascii="宋体" w:hAnsi="宋体"/>
          <w:sz w:val="28"/>
        </w:rPr>
        <w:t>GPS</w:t>
      </w:r>
      <w:r>
        <w:rPr>
          <w:rFonts w:ascii="宋体" w:hAnsi="宋体" w:hint="eastAsia"/>
          <w:sz w:val="28"/>
        </w:rPr>
        <w:t>定位是先建立一个基准站，在其上安置一台差分</w:t>
      </w:r>
      <w:r>
        <w:rPr>
          <w:rFonts w:ascii="宋体" w:hAnsi="宋体"/>
          <w:sz w:val="28"/>
        </w:rPr>
        <w:t>GPS</w:t>
      </w:r>
      <w:r>
        <w:rPr>
          <w:rFonts w:ascii="宋体" w:hAnsi="宋体" w:hint="eastAsia"/>
          <w:sz w:val="28"/>
        </w:rPr>
        <w:t>接</w:t>
      </w:r>
      <w:r>
        <w:rPr>
          <w:rFonts w:ascii="宋体" w:hAnsi="宋体" w:hint="eastAsia"/>
          <w:sz w:val="28"/>
        </w:rPr>
        <w:lastRenderedPageBreak/>
        <w:t>收机，连续跟踪所有可见卫星，并通过通讯设备（电台）发射差分讯号，另一台接收机则安置在船上与测深仪进行联机，其接收机安置在自动记录测深仪的换能器</w:t>
      </w:r>
      <w:proofErr w:type="gramStart"/>
      <w:r>
        <w:rPr>
          <w:rFonts w:ascii="宋体" w:hAnsi="宋体" w:hint="eastAsia"/>
          <w:sz w:val="28"/>
        </w:rPr>
        <w:t>固定杆</w:t>
      </w:r>
      <w:proofErr w:type="gramEnd"/>
      <w:r>
        <w:rPr>
          <w:rFonts w:ascii="宋体" w:hAnsi="宋体" w:hint="eastAsia"/>
          <w:sz w:val="28"/>
        </w:rPr>
        <w:t>之上，让其接收</w:t>
      </w:r>
      <w:r>
        <w:rPr>
          <w:rFonts w:ascii="宋体" w:hAnsi="宋体"/>
          <w:sz w:val="28"/>
        </w:rPr>
        <w:t>GPS</w:t>
      </w:r>
      <w:r>
        <w:rPr>
          <w:rFonts w:ascii="宋体" w:hAnsi="宋体" w:hint="eastAsia"/>
          <w:sz w:val="28"/>
        </w:rPr>
        <w:t>卫星讯号，同时该接收机通过电台天线还接收差分</w:t>
      </w:r>
      <w:r>
        <w:rPr>
          <w:rFonts w:ascii="宋体" w:hAnsi="宋体"/>
          <w:sz w:val="28"/>
        </w:rPr>
        <w:t>GPS</w:t>
      </w:r>
      <w:r>
        <w:rPr>
          <w:rFonts w:ascii="宋体" w:hAnsi="宋体" w:hint="eastAsia"/>
          <w:sz w:val="28"/>
        </w:rPr>
        <w:t>信号，并按预先设置的采样间隔在保持与基准站及天空</w:t>
      </w:r>
      <w:r>
        <w:rPr>
          <w:rFonts w:ascii="宋体" w:hAnsi="宋体"/>
          <w:sz w:val="28"/>
        </w:rPr>
        <w:t>GPS</w:t>
      </w:r>
      <w:r>
        <w:rPr>
          <w:rFonts w:ascii="宋体" w:hAnsi="宋体" w:hint="eastAsia"/>
          <w:sz w:val="28"/>
        </w:rPr>
        <w:t>卫星的连续跟踪的同时自动观测采集数据，采集的坐标数据与测深仪测得的水深数据存储在无人船的内存卡上。</w:t>
      </w:r>
    </w:p>
    <w:p w14:paraId="52D91BCD" w14:textId="77777777" w:rsidR="00833939" w:rsidRDefault="00833939" w:rsidP="00833939">
      <w:pPr>
        <w:spacing w:line="360" w:lineRule="auto"/>
        <w:ind w:firstLine="570"/>
        <w:rPr>
          <w:rFonts w:ascii="宋体" w:hAnsi="宋体"/>
          <w:sz w:val="28"/>
          <w:szCs w:val="28"/>
        </w:rPr>
      </w:pPr>
      <w:r>
        <w:rPr>
          <w:rFonts w:ascii="宋体" w:hAnsi="宋体" w:hint="eastAsia"/>
          <w:sz w:val="28"/>
        </w:rPr>
        <w:t>由于内河航道测量中的航道天空一般都不会被遮挡，因而实时差分</w:t>
      </w:r>
      <w:r>
        <w:rPr>
          <w:rFonts w:ascii="宋体" w:hAnsi="宋体"/>
          <w:sz w:val="28"/>
        </w:rPr>
        <w:t>GPS</w:t>
      </w:r>
      <w:r>
        <w:rPr>
          <w:rFonts w:ascii="宋体" w:hAnsi="宋体" w:hint="eastAsia"/>
          <w:sz w:val="28"/>
        </w:rPr>
        <w:t>测量系统作为内河航道测量工作具有作业速度快、</w:t>
      </w:r>
      <w:proofErr w:type="gramStart"/>
      <w:r>
        <w:rPr>
          <w:rFonts w:ascii="宋体" w:hAnsi="宋体" w:hint="eastAsia"/>
          <w:sz w:val="28"/>
        </w:rPr>
        <w:t>不</w:t>
      </w:r>
      <w:proofErr w:type="gramEnd"/>
      <w:r>
        <w:rPr>
          <w:rFonts w:ascii="宋体" w:hAnsi="宋体" w:hint="eastAsia"/>
          <w:sz w:val="28"/>
        </w:rPr>
        <w:t>失锁（即使失锁也会很快恢复）、自动化程度高的特点。</w:t>
      </w:r>
    </w:p>
    <w:p w14:paraId="6E0C57DE" w14:textId="77777777" w:rsidR="00833939" w:rsidRDefault="00833939" w:rsidP="00833939">
      <w:pPr>
        <w:pStyle w:val="3"/>
        <w:spacing w:before="0" w:after="0" w:line="360" w:lineRule="auto"/>
        <w:rPr>
          <w:rFonts w:ascii="宋体" w:hAnsi="宋体" w:cs="黑体"/>
          <w:sz w:val="28"/>
          <w:szCs w:val="28"/>
        </w:rPr>
      </w:pPr>
      <w:bookmarkStart w:id="52" w:name="_Toc98925733"/>
      <w:bookmarkStart w:id="53" w:name="_Toc137542231"/>
      <w:r>
        <w:rPr>
          <w:rFonts w:ascii="宋体" w:hAnsi="宋体" w:cs="黑体"/>
          <w:sz w:val="28"/>
          <w:szCs w:val="28"/>
        </w:rPr>
        <w:t>3.2</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技术要求</w:t>
      </w:r>
      <w:bookmarkEnd w:id="52"/>
      <w:bookmarkEnd w:id="53"/>
    </w:p>
    <w:p w14:paraId="6A93DC07" w14:textId="77777777" w:rsidR="00833939" w:rsidRDefault="00833939" w:rsidP="00833939">
      <w:pPr>
        <w:spacing w:line="360" w:lineRule="auto"/>
        <w:ind w:firstLineChars="200" w:firstLine="560"/>
        <w:rPr>
          <w:rFonts w:ascii="宋体" w:hAnsi="宋体"/>
          <w:sz w:val="28"/>
          <w:szCs w:val="28"/>
        </w:rPr>
      </w:pPr>
      <w:r>
        <w:rPr>
          <w:rFonts w:ascii="宋体" w:hAnsi="宋体" w:hint="eastAsia"/>
          <w:sz w:val="28"/>
          <w:szCs w:val="28"/>
        </w:rPr>
        <w:t>测深断面按横断面法施测，断面间距</w:t>
      </w:r>
      <w:r>
        <w:rPr>
          <w:rFonts w:ascii="宋体" w:hAnsi="宋体"/>
          <w:sz w:val="28"/>
          <w:szCs w:val="28"/>
        </w:rPr>
        <w:t>20</w:t>
      </w:r>
      <w:r>
        <w:rPr>
          <w:rFonts w:ascii="宋体" w:hAnsi="宋体" w:hint="eastAsia"/>
          <w:sz w:val="28"/>
          <w:szCs w:val="28"/>
        </w:rPr>
        <w:t>米。</w:t>
      </w:r>
    </w:p>
    <w:p w14:paraId="456CE676"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水深测量前应检查平面控制点，校对基准面与水尺零点的关系。测深应在风浪较小的情况下进行，内河波高超过0.4m时，应停止作业。</w:t>
      </w:r>
    </w:p>
    <w:p w14:paraId="7DD2289C"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测深定位点点位中误差不应大于表</w:t>
      </w:r>
      <w:r>
        <w:rPr>
          <w:rFonts w:ascii="宋体" w:hAnsi="宋体"/>
          <w:kern w:val="2"/>
          <w:sz w:val="28"/>
          <w:szCs w:val="28"/>
        </w:rPr>
        <w:t>3-2</w:t>
      </w:r>
      <w:r>
        <w:rPr>
          <w:rFonts w:ascii="宋体" w:hAnsi="宋体" w:hint="eastAsia"/>
          <w:kern w:val="2"/>
          <w:sz w:val="28"/>
          <w:szCs w:val="28"/>
        </w:rPr>
        <w:t>的规定：</w:t>
      </w:r>
    </w:p>
    <w:p w14:paraId="026CF085" w14:textId="77777777" w:rsidR="00833939" w:rsidRDefault="00833939" w:rsidP="00833939">
      <w:pPr>
        <w:spacing w:line="360" w:lineRule="auto"/>
        <w:jc w:val="center"/>
        <w:rPr>
          <w:rFonts w:ascii="宋体" w:hAnsi="宋体"/>
          <w:szCs w:val="21"/>
        </w:rPr>
      </w:pPr>
      <w:r w:rsidRPr="001F43B4">
        <w:rPr>
          <w:rFonts w:ascii="宋体" w:hAnsi="宋体" w:hint="eastAsia"/>
          <w:szCs w:val="21"/>
        </w:rPr>
        <w:t>表</w:t>
      </w:r>
      <w:r>
        <w:rPr>
          <w:rFonts w:ascii="宋体" w:hAnsi="宋体"/>
          <w:szCs w:val="21"/>
        </w:rPr>
        <w:t>3</w:t>
      </w:r>
      <w:r w:rsidRPr="001F43B4">
        <w:rPr>
          <w:rFonts w:ascii="宋体" w:hAnsi="宋体"/>
          <w:szCs w:val="21"/>
        </w:rPr>
        <w:t>-</w:t>
      </w:r>
      <w:r>
        <w:rPr>
          <w:rFonts w:ascii="宋体" w:hAnsi="宋体"/>
          <w:szCs w:val="21"/>
        </w:rPr>
        <w:t>2</w:t>
      </w:r>
      <w:r w:rsidRPr="001F43B4">
        <w:rPr>
          <w:rFonts w:ascii="宋体" w:hAnsi="宋体"/>
          <w:szCs w:val="21"/>
        </w:rPr>
        <w:t xml:space="preserve"> </w:t>
      </w:r>
      <w:r w:rsidRPr="00A81F9F">
        <w:rPr>
          <w:rFonts w:ascii="宋体" w:hAnsi="宋体" w:hint="eastAsia"/>
          <w:szCs w:val="21"/>
        </w:rPr>
        <w:t>测深定位点点位中误差限差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14"/>
      </w:tblGrid>
      <w:tr w:rsidR="00833939" w:rsidRPr="00612E30" w14:paraId="278B3D8E" w14:textId="77777777" w:rsidTr="00D53B3F">
        <w:tc>
          <w:tcPr>
            <w:tcW w:w="4981" w:type="dxa"/>
            <w:shd w:val="clear" w:color="auto" w:fill="auto"/>
          </w:tcPr>
          <w:p w14:paraId="2853DDEF" w14:textId="77777777" w:rsidR="00833939" w:rsidRPr="00612E30" w:rsidRDefault="00833939" w:rsidP="00D53B3F">
            <w:pPr>
              <w:spacing w:line="360" w:lineRule="auto"/>
              <w:jc w:val="center"/>
              <w:rPr>
                <w:rFonts w:ascii="宋体" w:hAnsi="宋体"/>
                <w:szCs w:val="21"/>
              </w:rPr>
            </w:pPr>
            <w:r w:rsidRPr="00612E30">
              <w:rPr>
                <w:rFonts w:ascii="宋体" w:hAnsi="宋体" w:cs="宋体" w:hint="eastAsia"/>
                <w:szCs w:val="21"/>
              </w:rPr>
              <w:t>测图比例尺</w:t>
            </w:r>
          </w:p>
        </w:tc>
        <w:tc>
          <w:tcPr>
            <w:tcW w:w="4981" w:type="dxa"/>
            <w:shd w:val="clear" w:color="auto" w:fill="auto"/>
          </w:tcPr>
          <w:p w14:paraId="3475D578" w14:textId="77777777" w:rsidR="00833939" w:rsidRPr="00612E30" w:rsidRDefault="00833939" w:rsidP="00D53B3F">
            <w:pPr>
              <w:spacing w:line="360" w:lineRule="auto"/>
              <w:jc w:val="center"/>
              <w:rPr>
                <w:rFonts w:ascii="宋体" w:hAnsi="宋体"/>
                <w:szCs w:val="21"/>
              </w:rPr>
            </w:pPr>
            <w:r w:rsidRPr="00612E30">
              <w:rPr>
                <w:rFonts w:ascii="宋体" w:hAnsi="宋体" w:cs="宋体" w:hint="eastAsia"/>
                <w:szCs w:val="21"/>
              </w:rPr>
              <w:t>定位点点位中误差限差（</w:t>
            </w:r>
            <w:r w:rsidRPr="00612E30">
              <w:rPr>
                <w:rFonts w:ascii="宋体" w:hAnsi="宋体" w:hint="eastAsia"/>
                <w:szCs w:val="21"/>
              </w:rPr>
              <w:t>mm</w:t>
            </w:r>
            <w:r w:rsidRPr="00612E30">
              <w:rPr>
                <w:rFonts w:ascii="宋体" w:hAnsi="宋体" w:cs="宋体" w:hint="eastAsia"/>
                <w:szCs w:val="21"/>
              </w:rPr>
              <w:t>）</w:t>
            </w:r>
          </w:p>
        </w:tc>
      </w:tr>
      <w:tr w:rsidR="00833939" w:rsidRPr="00612E30" w14:paraId="293AC708" w14:textId="77777777" w:rsidTr="00D53B3F">
        <w:tc>
          <w:tcPr>
            <w:tcW w:w="4981" w:type="dxa"/>
            <w:shd w:val="clear" w:color="auto" w:fill="auto"/>
          </w:tcPr>
          <w:p w14:paraId="23C525B6" w14:textId="77777777" w:rsidR="00833939" w:rsidRPr="00612E30" w:rsidRDefault="00833939" w:rsidP="00D53B3F">
            <w:pPr>
              <w:spacing w:line="360" w:lineRule="auto"/>
              <w:jc w:val="center"/>
              <w:rPr>
                <w:rFonts w:ascii="宋体" w:hAnsi="宋体"/>
                <w:szCs w:val="21"/>
              </w:rPr>
            </w:pPr>
            <w:r w:rsidRPr="00612E30">
              <w:rPr>
                <w:rFonts w:ascii="宋体" w:hAnsi="宋体" w:cs="宋体" w:hint="eastAsia"/>
                <w:szCs w:val="21"/>
              </w:rPr>
              <w:t>＞</w:t>
            </w:r>
            <w:r w:rsidRPr="00612E30">
              <w:rPr>
                <w:rFonts w:ascii="宋体" w:hAnsi="宋体" w:hint="eastAsia"/>
                <w:szCs w:val="21"/>
              </w:rPr>
              <w:t>1</w:t>
            </w:r>
            <w:r w:rsidRPr="00612E30">
              <w:rPr>
                <w:rFonts w:ascii="宋体" w:hAnsi="宋体" w:cs="宋体" w:hint="eastAsia"/>
                <w:szCs w:val="21"/>
              </w:rPr>
              <w:t>：</w:t>
            </w:r>
            <w:r w:rsidRPr="00612E30">
              <w:rPr>
                <w:rFonts w:ascii="宋体" w:hAnsi="宋体" w:hint="eastAsia"/>
                <w:szCs w:val="21"/>
              </w:rPr>
              <w:t>5000</w:t>
            </w:r>
          </w:p>
        </w:tc>
        <w:tc>
          <w:tcPr>
            <w:tcW w:w="4981" w:type="dxa"/>
            <w:shd w:val="clear" w:color="auto" w:fill="auto"/>
          </w:tcPr>
          <w:p w14:paraId="5D4488A3" w14:textId="77777777" w:rsidR="00833939" w:rsidRPr="00612E30" w:rsidRDefault="00833939" w:rsidP="00D53B3F">
            <w:pPr>
              <w:spacing w:line="360" w:lineRule="auto"/>
              <w:jc w:val="center"/>
              <w:rPr>
                <w:rFonts w:ascii="宋体" w:hAnsi="宋体"/>
                <w:szCs w:val="21"/>
              </w:rPr>
            </w:pPr>
            <w:r w:rsidRPr="00612E30">
              <w:rPr>
                <w:rFonts w:ascii="宋体" w:hAnsi="宋体" w:cs="宋体" w:hint="eastAsia"/>
                <w:szCs w:val="21"/>
              </w:rPr>
              <w:t>图上</w:t>
            </w:r>
            <w:r w:rsidRPr="00612E30">
              <w:rPr>
                <w:rFonts w:ascii="宋体" w:hAnsi="宋体" w:hint="eastAsia"/>
                <w:szCs w:val="21"/>
              </w:rPr>
              <w:t>1.5</w:t>
            </w:r>
          </w:p>
        </w:tc>
      </w:tr>
    </w:tbl>
    <w:p w14:paraId="4EF2545F" w14:textId="77777777" w:rsidR="00833939" w:rsidRDefault="00833939" w:rsidP="00833939">
      <w:pPr>
        <w:pStyle w:val="ad"/>
        <w:spacing w:line="360" w:lineRule="auto"/>
        <w:ind w:left="0" w:firstLineChars="150" w:firstLine="420"/>
        <w:jc w:val="both"/>
        <w:rPr>
          <w:rFonts w:ascii="宋体" w:hAnsi="宋体"/>
          <w:kern w:val="2"/>
          <w:sz w:val="28"/>
          <w:szCs w:val="28"/>
        </w:rPr>
      </w:pPr>
      <w:r>
        <w:rPr>
          <w:rFonts w:ascii="宋体" w:hAnsi="宋体" w:hint="eastAsia"/>
          <w:kern w:val="2"/>
          <w:sz w:val="28"/>
          <w:szCs w:val="28"/>
        </w:rPr>
        <w:t>在不考虑平面位移的情况下，水深测量的深度误差不应大于表</w:t>
      </w:r>
      <w:r>
        <w:rPr>
          <w:rFonts w:ascii="宋体" w:hAnsi="宋体"/>
          <w:kern w:val="2"/>
          <w:sz w:val="28"/>
          <w:szCs w:val="28"/>
        </w:rPr>
        <w:t>3-3</w:t>
      </w:r>
      <w:r>
        <w:rPr>
          <w:rFonts w:ascii="宋体" w:hAnsi="宋体" w:hint="eastAsia"/>
          <w:kern w:val="2"/>
          <w:sz w:val="28"/>
          <w:szCs w:val="28"/>
        </w:rPr>
        <w:t>的规定：</w:t>
      </w:r>
    </w:p>
    <w:p w14:paraId="419BB1E1" w14:textId="77777777" w:rsidR="00833939" w:rsidRPr="00A81F9F" w:rsidRDefault="00833939" w:rsidP="00833939">
      <w:pPr>
        <w:jc w:val="center"/>
        <w:rPr>
          <w:rFonts w:ascii="宋体" w:hAnsi="宋体"/>
          <w:szCs w:val="21"/>
        </w:rPr>
      </w:pPr>
      <w:r w:rsidRPr="001F43B4">
        <w:rPr>
          <w:rFonts w:ascii="宋体" w:hAnsi="宋体" w:hint="eastAsia"/>
          <w:szCs w:val="21"/>
        </w:rPr>
        <w:t>表</w:t>
      </w:r>
      <w:r>
        <w:rPr>
          <w:rFonts w:ascii="宋体" w:hAnsi="宋体"/>
          <w:szCs w:val="21"/>
        </w:rPr>
        <w:t>3-3</w:t>
      </w:r>
      <w:r w:rsidRPr="001F43B4">
        <w:rPr>
          <w:rFonts w:ascii="宋体" w:hAnsi="宋体"/>
          <w:szCs w:val="21"/>
        </w:rPr>
        <w:t xml:space="preserve"> </w:t>
      </w:r>
      <w:r w:rsidRPr="00A81F9F">
        <w:rPr>
          <w:rFonts w:ascii="宋体" w:hAnsi="宋体" w:hint="eastAsia"/>
          <w:szCs w:val="21"/>
        </w:rPr>
        <w:t>深度误差限差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2"/>
        <w:gridCol w:w="3002"/>
      </w:tblGrid>
      <w:tr w:rsidR="00833939" w14:paraId="54FFB20A" w14:textId="77777777" w:rsidTr="00D53B3F">
        <w:tc>
          <w:tcPr>
            <w:tcW w:w="1666" w:type="pct"/>
            <w:tcBorders>
              <w:top w:val="single" w:sz="4" w:space="0" w:color="auto"/>
              <w:left w:val="single" w:sz="4" w:space="0" w:color="auto"/>
              <w:bottom w:val="single" w:sz="4" w:space="0" w:color="auto"/>
              <w:right w:val="single" w:sz="4" w:space="0" w:color="auto"/>
            </w:tcBorders>
            <w:hideMark/>
          </w:tcPr>
          <w:p w14:paraId="0D03D7C3" w14:textId="77777777" w:rsidR="00833939" w:rsidRPr="00A81F9F" w:rsidRDefault="00833939" w:rsidP="00D53B3F">
            <w:pPr>
              <w:pStyle w:val="ad"/>
              <w:spacing w:line="360" w:lineRule="auto"/>
              <w:ind w:left="0" w:firstLineChars="0" w:firstLine="0"/>
              <w:jc w:val="center"/>
              <w:rPr>
                <w:rFonts w:ascii="宋体" w:hAnsi="宋体"/>
                <w:kern w:val="2"/>
                <w:sz w:val="21"/>
                <w:szCs w:val="21"/>
              </w:rPr>
            </w:pPr>
            <w:r w:rsidRPr="00A81F9F">
              <w:rPr>
                <w:rFonts w:ascii="宋体" w:hAnsi="宋体" w:cs="宋体" w:hint="eastAsia"/>
                <w:kern w:val="2"/>
                <w:sz w:val="21"/>
                <w:szCs w:val="21"/>
              </w:rPr>
              <w:t>水深范围（</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67791134" w14:textId="77777777" w:rsidR="00833939" w:rsidRPr="00A81F9F" w:rsidRDefault="00833939" w:rsidP="00D53B3F">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H≤20</w:t>
            </w:r>
          </w:p>
        </w:tc>
        <w:tc>
          <w:tcPr>
            <w:tcW w:w="1667" w:type="pct"/>
            <w:tcBorders>
              <w:top w:val="single" w:sz="4" w:space="0" w:color="auto"/>
              <w:left w:val="single" w:sz="4" w:space="0" w:color="auto"/>
              <w:bottom w:val="single" w:sz="4" w:space="0" w:color="auto"/>
              <w:right w:val="single" w:sz="4" w:space="0" w:color="auto"/>
            </w:tcBorders>
            <w:hideMark/>
          </w:tcPr>
          <w:p w14:paraId="2A95EF07" w14:textId="77777777" w:rsidR="00833939" w:rsidRPr="00A81F9F" w:rsidRDefault="00833939" w:rsidP="00D53B3F">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w:t>
            </w:r>
            <w:r w:rsidRPr="00A81F9F">
              <w:rPr>
                <w:rFonts w:ascii="宋体" w:hAnsi="宋体" w:cs="宋体" w:hint="eastAsia"/>
                <w:kern w:val="2"/>
                <w:sz w:val="21"/>
                <w:szCs w:val="21"/>
              </w:rPr>
              <w:t>＞</w:t>
            </w:r>
            <w:r w:rsidRPr="00A81F9F">
              <w:rPr>
                <w:rFonts w:ascii="宋体" w:hAnsi="宋体" w:hint="eastAsia"/>
                <w:kern w:val="2"/>
                <w:sz w:val="21"/>
                <w:szCs w:val="21"/>
              </w:rPr>
              <w:t>20</w:t>
            </w:r>
          </w:p>
        </w:tc>
      </w:tr>
      <w:tr w:rsidR="00833939" w14:paraId="6C61836A" w14:textId="77777777" w:rsidTr="00D53B3F">
        <w:tc>
          <w:tcPr>
            <w:tcW w:w="1666" w:type="pct"/>
            <w:tcBorders>
              <w:top w:val="single" w:sz="4" w:space="0" w:color="auto"/>
              <w:left w:val="single" w:sz="4" w:space="0" w:color="auto"/>
              <w:bottom w:val="single" w:sz="4" w:space="0" w:color="auto"/>
              <w:right w:val="single" w:sz="4" w:space="0" w:color="auto"/>
            </w:tcBorders>
            <w:hideMark/>
          </w:tcPr>
          <w:p w14:paraId="705E02F2" w14:textId="77777777" w:rsidR="00833939" w:rsidRPr="00A81F9F" w:rsidRDefault="00833939" w:rsidP="00D53B3F">
            <w:pPr>
              <w:pStyle w:val="ad"/>
              <w:spacing w:line="360" w:lineRule="auto"/>
              <w:ind w:left="149" w:hangingChars="71" w:hanging="149"/>
              <w:jc w:val="center"/>
              <w:rPr>
                <w:rFonts w:ascii="宋体" w:hAnsi="宋体"/>
                <w:kern w:val="2"/>
                <w:sz w:val="21"/>
                <w:szCs w:val="21"/>
              </w:rPr>
            </w:pPr>
            <w:r w:rsidRPr="00A81F9F">
              <w:rPr>
                <w:rFonts w:ascii="宋体" w:hAnsi="宋体" w:cs="宋体" w:hint="eastAsia"/>
                <w:kern w:val="2"/>
                <w:sz w:val="21"/>
                <w:szCs w:val="21"/>
              </w:rPr>
              <w:t>深度误差限差（</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61A3EB88" w14:textId="77777777" w:rsidR="00833939" w:rsidRPr="00A81F9F" w:rsidRDefault="00833939" w:rsidP="00D53B3F">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±0.2</w:t>
            </w:r>
          </w:p>
        </w:tc>
        <w:tc>
          <w:tcPr>
            <w:tcW w:w="1667" w:type="pct"/>
            <w:tcBorders>
              <w:top w:val="single" w:sz="4" w:space="0" w:color="auto"/>
              <w:left w:val="single" w:sz="4" w:space="0" w:color="auto"/>
              <w:bottom w:val="single" w:sz="4" w:space="0" w:color="auto"/>
              <w:right w:val="single" w:sz="4" w:space="0" w:color="auto"/>
            </w:tcBorders>
            <w:hideMark/>
          </w:tcPr>
          <w:p w14:paraId="688FB6B7" w14:textId="77777777" w:rsidR="00833939" w:rsidRPr="00A81F9F" w:rsidRDefault="00833939" w:rsidP="00D53B3F">
            <w:pPr>
              <w:pStyle w:val="ad"/>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±0.01H</w:t>
            </w:r>
          </w:p>
        </w:tc>
      </w:tr>
    </w:tbl>
    <w:p w14:paraId="73FB59CA" w14:textId="77777777" w:rsidR="00833939" w:rsidRPr="00EC0D72" w:rsidRDefault="00833939" w:rsidP="00833939">
      <w:pPr>
        <w:pStyle w:val="ad"/>
        <w:ind w:left="113" w:firstLineChars="100" w:firstLine="210"/>
        <w:rPr>
          <w:rFonts w:ascii="宋体" w:hAnsi="宋体"/>
          <w:kern w:val="2"/>
          <w:sz w:val="21"/>
          <w:szCs w:val="21"/>
        </w:rPr>
      </w:pPr>
      <w:r w:rsidRPr="00EC0D72">
        <w:rPr>
          <w:rFonts w:ascii="宋体" w:hAnsi="宋体" w:hint="eastAsia"/>
          <w:kern w:val="2"/>
          <w:sz w:val="21"/>
          <w:szCs w:val="21"/>
        </w:rPr>
        <w:lastRenderedPageBreak/>
        <w:t>注：H为水深值；</w:t>
      </w:r>
    </w:p>
    <w:p w14:paraId="0CB083F6" w14:textId="77777777" w:rsidR="00833939" w:rsidRPr="00EC0D72" w:rsidRDefault="00833939" w:rsidP="00833939">
      <w:pPr>
        <w:pStyle w:val="ad"/>
        <w:ind w:left="149" w:hangingChars="71" w:hanging="149"/>
        <w:rPr>
          <w:rFonts w:ascii="宋体" w:hAnsi="宋体"/>
          <w:kern w:val="2"/>
          <w:sz w:val="21"/>
          <w:szCs w:val="21"/>
        </w:rPr>
      </w:pPr>
      <w:r w:rsidRPr="00EC0D72">
        <w:rPr>
          <w:rFonts w:ascii="宋体" w:hAnsi="宋体" w:hint="eastAsia"/>
          <w:kern w:val="2"/>
          <w:sz w:val="21"/>
          <w:szCs w:val="21"/>
        </w:rPr>
        <w:t xml:space="preserve">    </w:t>
      </w:r>
      <w:r w:rsidRPr="00EC0D72">
        <w:rPr>
          <w:rFonts w:ascii="宋体" w:hAnsi="宋体"/>
          <w:kern w:val="2"/>
          <w:sz w:val="21"/>
          <w:szCs w:val="21"/>
        </w:rPr>
        <w:t xml:space="preserve">   </w:t>
      </w:r>
      <w:r w:rsidRPr="00EC0D72">
        <w:rPr>
          <w:rFonts w:ascii="宋体" w:hAnsi="宋体" w:hint="eastAsia"/>
          <w:kern w:val="2"/>
          <w:sz w:val="21"/>
          <w:szCs w:val="21"/>
        </w:rPr>
        <w:t>对山区河流水深小于5m的硬底质水域，深度误差不应大于0.15m。</w:t>
      </w:r>
    </w:p>
    <w:p w14:paraId="6AC3254B"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测深仪的转速偏差不应大于1﹪。工作电压与额定电压之差，直流电源不应大于10﹪；交流电源不应大于5﹪。</w:t>
      </w:r>
    </w:p>
    <w:p w14:paraId="5B7A9F89"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测深仪换能器应安装在距测量船船首1/3～1/2船身处。</w:t>
      </w:r>
    </w:p>
    <w:p w14:paraId="0A473D30"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水深测量出现下列情况时应进行补测：</w:t>
      </w:r>
    </w:p>
    <w:p w14:paraId="6A031BEC"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（1）测深线间距大于航道测量测深线间距表格中规定间距的1.5倍；</w:t>
      </w:r>
    </w:p>
    <w:p w14:paraId="14532380"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（2）测深仪记录纸上的回波信号中断或模糊不清，在纸上超过3mm且水下地形复杂；</w:t>
      </w:r>
    </w:p>
    <w:p w14:paraId="54859527"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（3）测深仪零点信号不正常、无法量取水深；</w:t>
      </w:r>
    </w:p>
    <w:p w14:paraId="23B7E717"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（4）连续漏测2个以上定位点或断面的起、终点及转折点未定位；</w:t>
      </w:r>
    </w:p>
    <w:p w14:paraId="612922BD"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（5）GPS定位卫星数少于3颗，连续发生信号异常；</w:t>
      </w:r>
    </w:p>
    <w:p w14:paraId="02268E25"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（6）GPS精度自评不合格的时段；</w:t>
      </w:r>
    </w:p>
    <w:p w14:paraId="1C27E0FC" w14:textId="77777777" w:rsidR="00833939" w:rsidRDefault="00833939" w:rsidP="00833939">
      <w:pPr>
        <w:pStyle w:val="ad"/>
        <w:spacing w:line="360" w:lineRule="auto"/>
        <w:ind w:left="0" w:firstLineChars="200" w:firstLine="560"/>
        <w:rPr>
          <w:rFonts w:ascii="宋体" w:hAnsi="宋体"/>
          <w:kern w:val="2"/>
          <w:sz w:val="28"/>
          <w:szCs w:val="28"/>
        </w:rPr>
      </w:pPr>
      <w:r>
        <w:rPr>
          <w:rFonts w:ascii="宋体" w:hAnsi="宋体" w:hint="eastAsia"/>
          <w:kern w:val="2"/>
          <w:sz w:val="28"/>
          <w:szCs w:val="28"/>
        </w:rPr>
        <w:t>（7）测深点号与定位点号不符，且无法纠正。</w:t>
      </w:r>
    </w:p>
    <w:p w14:paraId="40EED839" w14:textId="77777777" w:rsidR="00833939" w:rsidRDefault="00833939" w:rsidP="00833939">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25E9E7CA" w14:textId="77777777" w:rsidR="00833939" w:rsidRDefault="00833939" w:rsidP="00833939">
      <w:pPr>
        <w:pStyle w:val="3"/>
        <w:spacing w:before="0" w:after="0" w:line="360" w:lineRule="auto"/>
        <w:rPr>
          <w:rFonts w:ascii="宋体" w:hAnsi="宋体" w:cs="黑体"/>
          <w:sz w:val="28"/>
          <w:szCs w:val="28"/>
        </w:rPr>
      </w:pPr>
      <w:bookmarkStart w:id="54" w:name="_Toc98925734"/>
      <w:bookmarkStart w:id="55" w:name="_Toc137542232"/>
      <w:r>
        <w:rPr>
          <w:rFonts w:ascii="宋体" w:hAnsi="宋体" w:cs="黑体"/>
          <w:sz w:val="28"/>
          <w:szCs w:val="28"/>
        </w:rPr>
        <w:t>3.2</w:t>
      </w:r>
      <w:r>
        <w:rPr>
          <w:rFonts w:ascii="宋体" w:hAnsi="宋体" w:cs="黑体" w:hint="eastAsia"/>
          <w:sz w:val="28"/>
          <w:szCs w:val="28"/>
        </w:rPr>
        <w:t>.</w:t>
      </w:r>
      <w:r>
        <w:rPr>
          <w:rFonts w:ascii="宋体" w:hAnsi="宋体" w:cs="黑体"/>
          <w:sz w:val="28"/>
          <w:szCs w:val="28"/>
        </w:rPr>
        <w:t>4</w:t>
      </w:r>
      <w:r>
        <w:rPr>
          <w:rFonts w:ascii="宋体" w:hAnsi="宋体" w:cs="黑体" w:hint="eastAsia"/>
          <w:sz w:val="28"/>
          <w:szCs w:val="28"/>
        </w:rPr>
        <w:t>质量检查</w:t>
      </w:r>
      <w:bookmarkEnd w:id="54"/>
      <w:bookmarkEnd w:id="55"/>
    </w:p>
    <w:p w14:paraId="196DE523" w14:textId="77777777" w:rsidR="00833939" w:rsidRDefault="00833939" w:rsidP="00833939">
      <w:pPr>
        <w:pStyle w:val="20"/>
        <w:spacing w:line="360" w:lineRule="auto"/>
      </w:pPr>
      <w:r>
        <w:rPr>
          <w:rFonts w:hint="eastAsia"/>
        </w:rPr>
        <w:t>每天测量外业开始前，要对前一天的水深测量进行检查与校对，当天测量外业完成后，测量数据要及时传输到电脑上，采用南方数字化成图软件CASS</w:t>
      </w:r>
      <w:r>
        <w:t>9</w:t>
      </w:r>
      <w:r>
        <w:rPr>
          <w:rFonts w:hint="eastAsia"/>
        </w:rPr>
        <w:t>.1结合人工绘制成图。成图完成后，与前一天成图的重叠部分进行检查比较，以确保测得的河底高程成果质量。</w:t>
      </w:r>
    </w:p>
    <w:p w14:paraId="27FC1E66" w14:textId="77777777" w:rsidR="00833939" w:rsidRPr="00CA1051" w:rsidRDefault="00833939" w:rsidP="00833939">
      <w:pPr>
        <w:pStyle w:val="20"/>
        <w:spacing w:line="360" w:lineRule="auto"/>
        <w:rPr>
          <w:spacing w:val="16"/>
          <w:szCs w:val="28"/>
        </w:rPr>
      </w:pPr>
      <w:r>
        <w:rPr>
          <w:rFonts w:hint="eastAsia"/>
        </w:rPr>
        <w:t>对于重要工程地段和成图薄弱环节均进行实测检查，检查面积不少于施测面积的5%。</w:t>
      </w:r>
    </w:p>
    <w:p w14:paraId="0E26E8C1" w14:textId="77777777" w:rsidR="00833939" w:rsidRDefault="00833939" w:rsidP="00833939">
      <w:pPr>
        <w:pStyle w:val="2"/>
        <w:spacing w:before="0" w:after="0" w:line="360" w:lineRule="auto"/>
        <w:rPr>
          <w:rFonts w:ascii="黑体" w:hAnsi="黑体"/>
          <w:sz w:val="28"/>
          <w:szCs w:val="28"/>
        </w:rPr>
      </w:pPr>
      <w:bookmarkStart w:id="56" w:name="_Toc76394643"/>
      <w:bookmarkStart w:id="57" w:name="_Toc137542233"/>
      <w:r>
        <w:rPr>
          <w:rFonts w:ascii="黑体" w:hAnsi="黑体"/>
          <w:sz w:val="28"/>
          <w:szCs w:val="28"/>
        </w:rPr>
        <w:lastRenderedPageBreak/>
        <w:t>3.3</w:t>
      </w:r>
      <w:r>
        <w:rPr>
          <w:rFonts w:ascii="黑体" w:hAnsi="黑体" w:hint="eastAsia"/>
          <w:sz w:val="28"/>
          <w:szCs w:val="28"/>
        </w:rPr>
        <w:t>涉河建筑测量</w:t>
      </w:r>
      <w:bookmarkEnd w:id="56"/>
      <w:bookmarkEnd w:id="57"/>
    </w:p>
    <w:p w14:paraId="05BBE259" w14:textId="77777777" w:rsidR="00833939" w:rsidRPr="00A06062"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13E72695" w14:textId="77777777" w:rsidR="00833939" w:rsidRPr="00A06062" w:rsidRDefault="00833939" w:rsidP="00833939">
      <w:pPr>
        <w:pStyle w:val="3"/>
        <w:spacing w:before="0" w:after="0" w:line="360" w:lineRule="auto"/>
        <w:rPr>
          <w:rFonts w:ascii="宋体" w:hAnsi="宋体"/>
          <w:sz w:val="28"/>
          <w:szCs w:val="28"/>
        </w:rPr>
      </w:pPr>
      <w:bookmarkStart w:id="58" w:name="_Toc76394644"/>
      <w:bookmarkStart w:id="59" w:name="_Toc137542234"/>
      <w:r>
        <w:rPr>
          <w:rFonts w:ascii="宋体" w:hAnsi="宋体" w:hint="eastAsia"/>
          <w:sz w:val="28"/>
          <w:szCs w:val="28"/>
        </w:rPr>
        <w:t>3</w:t>
      </w:r>
      <w:r>
        <w:rPr>
          <w:rFonts w:ascii="宋体" w:hAnsi="宋体"/>
          <w:sz w:val="28"/>
          <w:szCs w:val="28"/>
        </w:rPr>
        <w:t>.3.1</w:t>
      </w:r>
      <w:r w:rsidRPr="00A06062">
        <w:rPr>
          <w:rFonts w:ascii="宋体" w:hAnsi="宋体" w:hint="eastAsia"/>
          <w:sz w:val="28"/>
          <w:szCs w:val="28"/>
        </w:rPr>
        <w:t>桥梁</w:t>
      </w:r>
      <w:bookmarkEnd w:id="58"/>
      <w:bookmarkEnd w:id="59"/>
    </w:p>
    <w:p w14:paraId="25BFE917" w14:textId="77777777" w:rsidR="00833939" w:rsidRPr="00A06062"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4E5DCB5B" w14:textId="77777777" w:rsidR="00833939" w:rsidRPr="00A06062" w:rsidRDefault="00833939" w:rsidP="00833939">
      <w:pPr>
        <w:pStyle w:val="3"/>
        <w:spacing w:before="0" w:after="0" w:line="360" w:lineRule="auto"/>
        <w:rPr>
          <w:rFonts w:ascii="宋体" w:hAnsi="宋体"/>
          <w:sz w:val="28"/>
          <w:szCs w:val="28"/>
        </w:rPr>
      </w:pPr>
      <w:bookmarkStart w:id="60" w:name="_Toc76394645"/>
      <w:bookmarkStart w:id="61" w:name="_Toc137542235"/>
      <w:r>
        <w:rPr>
          <w:rFonts w:ascii="宋体" w:hAnsi="宋体" w:hint="eastAsia"/>
          <w:sz w:val="28"/>
          <w:szCs w:val="28"/>
        </w:rPr>
        <w:t>3</w:t>
      </w:r>
      <w:r>
        <w:rPr>
          <w:rFonts w:ascii="宋体" w:hAnsi="宋体"/>
          <w:sz w:val="28"/>
          <w:szCs w:val="28"/>
        </w:rPr>
        <w:t>.3.2</w:t>
      </w:r>
      <w:r w:rsidRPr="00A06062">
        <w:rPr>
          <w:rFonts w:ascii="宋体" w:hAnsi="宋体" w:hint="eastAsia"/>
          <w:sz w:val="28"/>
          <w:szCs w:val="28"/>
        </w:rPr>
        <w:t>堤防、护岸、房屋、泵站、取排水口</w:t>
      </w:r>
      <w:bookmarkEnd w:id="60"/>
      <w:bookmarkEnd w:id="61"/>
    </w:p>
    <w:p w14:paraId="7F4F3E24" w14:textId="77777777" w:rsidR="00833939" w:rsidRPr="00A06062"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1E0FF459" w14:textId="77777777" w:rsidR="00833939" w:rsidRPr="00A06062" w:rsidRDefault="00833939" w:rsidP="00833939">
      <w:pPr>
        <w:pStyle w:val="3"/>
        <w:spacing w:before="0" w:after="0" w:line="360" w:lineRule="auto"/>
        <w:rPr>
          <w:rFonts w:ascii="宋体" w:hAnsi="宋体"/>
          <w:sz w:val="28"/>
          <w:szCs w:val="28"/>
        </w:rPr>
      </w:pPr>
      <w:bookmarkStart w:id="62" w:name="_Toc76394646"/>
      <w:bookmarkStart w:id="63" w:name="_Toc137542236"/>
      <w:r>
        <w:rPr>
          <w:rFonts w:ascii="宋体" w:hAnsi="宋体" w:hint="eastAsia"/>
          <w:sz w:val="28"/>
          <w:szCs w:val="28"/>
        </w:rPr>
        <w:t>3</w:t>
      </w:r>
      <w:r>
        <w:rPr>
          <w:rFonts w:ascii="宋体" w:hAnsi="宋体"/>
          <w:sz w:val="28"/>
          <w:szCs w:val="28"/>
        </w:rPr>
        <w:t>.3.3</w:t>
      </w:r>
      <w:r w:rsidRPr="00A06062">
        <w:rPr>
          <w:rFonts w:ascii="宋体" w:hAnsi="宋体" w:hint="eastAsia"/>
          <w:sz w:val="28"/>
          <w:szCs w:val="28"/>
        </w:rPr>
        <w:t>闸</w:t>
      </w:r>
      <w:bookmarkEnd w:id="62"/>
      <w:bookmarkEnd w:id="63"/>
    </w:p>
    <w:p w14:paraId="651DCB2D" w14:textId="77777777" w:rsidR="00833939" w:rsidRPr="00A06062"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43087D2D" w14:textId="77777777" w:rsidR="00833939" w:rsidRPr="00A06062" w:rsidRDefault="00833939" w:rsidP="00833939">
      <w:pPr>
        <w:pStyle w:val="3"/>
        <w:spacing w:before="0" w:after="0" w:line="360" w:lineRule="auto"/>
        <w:rPr>
          <w:rFonts w:ascii="宋体" w:hAnsi="宋体"/>
          <w:sz w:val="28"/>
          <w:szCs w:val="28"/>
        </w:rPr>
      </w:pPr>
      <w:bookmarkStart w:id="64" w:name="_Toc76394647"/>
      <w:bookmarkStart w:id="65" w:name="_Toc137542237"/>
      <w:r>
        <w:rPr>
          <w:rFonts w:ascii="宋体" w:hAnsi="宋体" w:hint="eastAsia"/>
          <w:sz w:val="28"/>
          <w:szCs w:val="28"/>
        </w:rPr>
        <w:t>3</w:t>
      </w:r>
      <w:r>
        <w:rPr>
          <w:rFonts w:ascii="宋体" w:hAnsi="宋体"/>
          <w:sz w:val="28"/>
          <w:szCs w:val="28"/>
        </w:rPr>
        <w:t>.3.4</w:t>
      </w:r>
      <w:r w:rsidRPr="00A06062">
        <w:rPr>
          <w:rFonts w:ascii="宋体" w:hAnsi="宋体" w:hint="eastAsia"/>
          <w:sz w:val="28"/>
          <w:szCs w:val="28"/>
        </w:rPr>
        <w:t>拦河坝</w:t>
      </w:r>
      <w:bookmarkEnd w:id="64"/>
      <w:bookmarkEnd w:id="65"/>
    </w:p>
    <w:p w14:paraId="37B6FC8B" w14:textId="77777777" w:rsidR="00833939" w:rsidRPr="00A06062"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02032822" w14:textId="77777777" w:rsidR="00833939" w:rsidRPr="00A06062" w:rsidRDefault="00833939" w:rsidP="00833939">
      <w:pPr>
        <w:pStyle w:val="3"/>
        <w:spacing w:before="0" w:after="0" w:line="360" w:lineRule="auto"/>
        <w:rPr>
          <w:rFonts w:ascii="宋体" w:hAnsi="宋体"/>
          <w:sz w:val="28"/>
          <w:szCs w:val="28"/>
        </w:rPr>
      </w:pPr>
      <w:bookmarkStart w:id="66" w:name="_Toc76394648"/>
      <w:bookmarkStart w:id="67" w:name="_Toc137542238"/>
      <w:r>
        <w:rPr>
          <w:rFonts w:ascii="宋体" w:hAnsi="宋体" w:hint="eastAsia"/>
          <w:sz w:val="28"/>
          <w:szCs w:val="28"/>
        </w:rPr>
        <w:t>3</w:t>
      </w:r>
      <w:r>
        <w:rPr>
          <w:rFonts w:ascii="宋体" w:hAnsi="宋体"/>
          <w:sz w:val="28"/>
          <w:szCs w:val="28"/>
        </w:rPr>
        <w:t>.3.5</w:t>
      </w:r>
      <w:r w:rsidRPr="00A06062">
        <w:rPr>
          <w:rFonts w:ascii="宋体" w:hAnsi="宋体" w:hint="eastAsia"/>
          <w:sz w:val="28"/>
          <w:szCs w:val="28"/>
        </w:rPr>
        <w:t>其他</w:t>
      </w:r>
      <w:bookmarkEnd w:id="66"/>
      <w:bookmarkEnd w:id="67"/>
    </w:p>
    <w:p w14:paraId="4E274657" w14:textId="77777777" w:rsidR="00833939" w:rsidRDefault="00833939" w:rsidP="00833939">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53C254F8" w14:textId="77777777" w:rsidR="00833939" w:rsidRDefault="00833939" w:rsidP="00833939">
      <w:pPr>
        <w:pStyle w:val="2"/>
        <w:spacing w:before="0" w:after="0" w:line="360" w:lineRule="auto"/>
        <w:rPr>
          <w:rFonts w:ascii="黑体" w:hAnsi="黑体"/>
          <w:sz w:val="28"/>
          <w:szCs w:val="28"/>
        </w:rPr>
      </w:pPr>
      <w:bookmarkStart w:id="68" w:name="_Toc76394649"/>
      <w:bookmarkStart w:id="69" w:name="_Toc137542239"/>
      <w:r>
        <w:rPr>
          <w:rFonts w:ascii="黑体" w:hAnsi="黑体"/>
          <w:sz w:val="28"/>
          <w:szCs w:val="28"/>
        </w:rPr>
        <w:lastRenderedPageBreak/>
        <w:t>3.4</w:t>
      </w:r>
      <w:r>
        <w:rPr>
          <w:rFonts w:hint="eastAsia"/>
          <w:sz w:val="28"/>
          <w:szCs w:val="28"/>
        </w:rPr>
        <w:t>地名等调查</w:t>
      </w:r>
      <w:bookmarkEnd w:id="68"/>
      <w:bookmarkEnd w:id="69"/>
    </w:p>
    <w:p w14:paraId="61428502" w14:textId="77777777" w:rsidR="00833939" w:rsidRDefault="00833939" w:rsidP="00833939">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4FF5928A" w14:textId="77777777" w:rsidR="00833939" w:rsidRDefault="00833939" w:rsidP="00833939">
      <w:pPr>
        <w:pStyle w:val="1"/>
        <w:spacing w:before="0" w:after="0" w:line="360" w:lineRule="auto"/>
        <w:rPr>
          <w:rFonts w:ascii="黑体" w:hAnsi="黑体"/>
          <w:sz w:val="32"/>
          <w:szCs w:val="32"/>
        </w:rPr>
      </w:pPr>
      <w:bookmarkStart w:id="70" w:name="_Toc76394650"/>
      <w:bookmarkStart w:id="71" w:name="_Toc137542240"/>
      <w:r>
        <w:rPr>
          <w:rFonts w:ascii="黑体" w:hAnsi="黑体"/>
          <w:sz w:val="32"/>
          <w:szCs w:val="32"/>
        </w:rPr>
        <w:t>4</w:t>
      </w:r>
      <w:r w:rsidRPr="00CE5E13">
        <w:rPr>
          <w:rFonts w:ascii="黑体" w:hAnsi="黑体" w:hint="eastAsia"/>
          <w:sz w:val="32"/>
          <w:szCs w:val="32"/>
        </w:rPr>
        <w:t>资料提交清单</w:t>
      </w:r>
      <w:bookmarkEnd w:id="70"/>
      <w:bookmarkEnd w:id="71"/>
    </w:p>
    <w:p w14:paraId="1B0398CB" w14:textId="77777777" w:rsidR="00833939" w:rsidRDefault="00833939" w:rsidP="00833939">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 xml:space="preserve"> 2000</w:t>
      </w:r>
      <w:r>
        <w:rPr>
          <w:rFonts w:hint="eastAsia"/>
          <w:bCs/>
          <w:sz w:val="28"/>
          <w:szCs w:val="28"/>
        </w:rPr>
        <w:t>比例尺地形图</w:t>
      </w:r>
      <w:bookmarkEnd w:id="21"/>
    </w:p>
    <w:p w14:paraId="5E1A536D" w14:textId="5B5CF4AC" w:rsidR="00321CEF" w:rsidRPr="00833939" w:rsidRDefault="00321CEF" w:rsidP="00321CEF">
      <w:pPr>
        <w:ind w:firstLineChars="200" w:firstLine="560"/>
        <w:jc w:val="left"/>
        <w:rPr>
          <w:bCs/>
          <w:sz w:val="28"/>
          <w:szCs w:val="28"/>
        </w:rPr>
      </w:pPr>
    </w:p>
    <w:p w14:paraId="32FF7169" w14:textId="77777777" w:rsidR="00321CEF" w:rsidRPr="003B357D" w:rsidRDefault="00321CEF"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0CA917F0" w14:textId="77777777" w:rsidR="00833939" w:rsidRDefault="00833939">
      <w:pPr>
        <w:ind w:firstLineChars="200" w:firstLine="480"/>
        <w:jc w:val="left"/>
        <w:rPr>
          <w:rFonts w:ascii="仿宋_GB2312" w:eastAsia="仿宋_GB2312"/>
          <w:bCs/>
          <w:color w:val="000000"/>
          <w:sz w:val="24"/>
          <w:szCs w:val="24"/>
        </w:rPr>
      </w:pPr>
    </w:p>
    <w:p w14:paraId="244CC240" w14:textId="77777777" w:rsidR="00833939" w:rsidRDefault="00833939">
      <w:pPr>
        <w:ind w:firstLineChars="200" w:firstLine="480"/>
        <w:jc w:val="left"/>
        <w:rPr>
          <w:rFonts w:ascii="仿宋_GB2312" w:eastAsia="仿宋_GB2312"/>
          <w:bCs/>
          <w:color w:val="000000"/>
          <w:sz w:val="24"/>
          <w:szCs w:val="24"/>
        </w:rPr>
      </w:pPr>
    </w:p>
    <w:p w14:paraId="2F760ECC" w14:textId="77777777" w:rsidR="00833939" w:rsidRDefault="00833939">
      <w:pPr>
        <w:ind w:firstLineChars="200" w:firstLine="480"/>
        <w:jc w:val="left"/>
        <w:rPr>
          <w:rFonts w:ascii="仿宋_GB2312" w:eastAsia="仿宋_GB2312"/>
          <w:bCs/>
          <w:color w:val="000000"/>
          <w:sz w:val="24"/>
          <w:szCs w:val="24"/>
        </w:rPr>
      </w:pPr>
    </w:p>
    <w:p w14:paraId="48844899" w14:textId="77777777" w:rsidR="00833939" w:rsidRDefault="00833939">
      <w:pPr>
        <w:ind w:firstLineChars="200" w:firstLine="480"/>
        <w:jc w:val="left"/>
        <w:rPr>
          <w:rFonts w:ascii="仿宋_GB2312" w:eastAsia="仿宋_GB2312"/>
          <w:bCs/>
          <w:color w:val="000000"/>
          <w:sz w:val="24"/>
          <w:szCs w:val="24"/>
        </w:rPr>
      </w:pPr>
    </w:p>
    <w:p w14:paraId="1796B4D0" w14:textId="77777777" w:rsidR="00833939" w:rsidRDefault="00833939">
      <w:pPr>
        <w:ind w:firstLineChars="200" w:firstLine="480"/>
        <w:jc w:val="left"/>
        <w:rPr>
          <w:rFonts w:ascii="仿宋_GB2312" w:eastAsia="仿宋_GB2312"/>
          <w:bCs/>
          <w:color w:val="000000"/>
          <w:sz w:val="24"/>
          <w:szCs w:val="24"/>
        </w:rPr>
      </w:pPr>
    </w:p>
    <w:p w14:paraId="1591174B" w14:textId="77777777" w:rsidR="00833939" w:rsidRDefault="00833939">
      <w:pPr>
        <w:ind w:firstLineChars="200" w:firstLine="480"/>
        <w:jc w:val="left"/>
        <w:rPr>
          <w:rFonts w:ascii="仿宋_GB2312" w:eastAsia="仿宋_GB2312"/>
          <w:bCs/>
          <w:color w:val="000000"/>
          <w:sz w:val="24"/>
          <w:szCs w:val="24"/>
        </w:rPr>
      </w:pPr>
    </w:p>
    <w:p w14:paraId="37F617A5" w14:textId="77777777" w:rsidR="00833939" w:rsidRDefault="00833939">
      <w:pPr>
        <w:ind w:firstLineChars="200" w:firstLine="480"/>
        <w:jc w:val="left"/>
        <w:rPr>
          <w:rFonts w:ascii="仿宋_GB2312" w:eastAsia="仿宋_GB2312"/>
          <w:bCs/>
          <w:color w:val="000000"/>
          <w:sz w:val="24"/>
          <w:szCs w:val="24"/>
        </w:rPr>
      </w:pPr>
    </w:p>
    <w:p w14:paraId="52F04AAC" w14:textId="77777777" w:rsidR="00833939" w:rsidRDefault="00833939">
      <w:pPr>
        <w:ind w:firstLineChars="200" w:firstLine="480"/>
        <w:jc w:val="left"/>
        <w:rPr>
          <w:rFonts w:ascii="仿宋_GB2312" w:eastAsia="仿宋_GB2312"/>
          <w:bCs/>
          <w:color w:val="000000"/>
          <w:sz w:val="24"/>
          <w:szCs w:val="24"/>
        </w:rPr>
      </w:pPr>
    </w:p>
    <w:p w14:paraId="728BD506" w14:textId="77777777" w:rsidR="00833939" w:rsidRDefault="00833939">
      <w:pPr>
        <w:ind w:firstLineChars="200" w:firstLine="480"/>
        <w:jc w:val="left"/>
        <w:rPr>
          <w:rFonts w:ascii="仿宋_GB2312" w:eastAsia="仿宋_GB2312"/>
          <w:bCs/>
          <w:color w:val="000000"/>
          <w:sz w:val="24"/>
          <w:szCs w:val="24"/>
        </w:rPr>
      </w:pPr>
    </w:p>
    <w:p w14:paraId="14F89C21" w14:textId="77777777" w:rsidR="00833939" w:rsidRDefault="00833939">
      <w:pPr>
        <w:ind w:firstLineChars="200" w:firstLine="480"/>
        <w:jc w:val="left"/>
        <w:rPr>
          <w:rFonts w:ascii="仿宋_GB2312" w:eastAsia="仿宋_GB2312"/>
          <w:bCs/>
          <w:color w:val="000000"/>
          <w:sz w:val="24"/>
          <w:szCs w:val="24"/>
        </w:rPr>
      </w:pPr>
    </w:p>
    <w:p w14:paraId="76FC4189" w14:textId="77777777" w:rsidR="00833939" w:rsidRDefault="00833939">
      <w:pPr>
        <w:ind w:firstLineChars="200" w:firstLine="480"/>
        <w:jc w:val="left"/>
        <w:rPr>
          <w:rFonts w:ascii="仿宋_GB2312" w:eastAsia="仿宋_GB2312"/>
          <w:bCs/>
          <w:color w:val="000000"/>
          <w:sz w:val="24"/>
          <w:szCs w:val="24"/>
        </w:rPr>
      </w:pPr>
    </w:p>
    <w:p w14:paraId="15EF47CC" w14:textId="77777777" w:rsidR="00833939" w:rsidRDefault="00833939">
      <w:pPr>
        <w:ind w:firstLineChars="200" w:firstLine="480"/>
        <w:jc w:val="left"/>
        <w:rPr>
          <w:rFonts w:ascii="仿宋_GB2312" w:eastAsia="仿宋_GB2312"/>
          <w:bCs/>
          <w:color w:val="000000"/>
          <w:sz w:val="24"/>
          <w:szCs w:val="24"/>
        </w:rPr>
      </w:pPr>
    </w:p>
    <w:p w14:paraId="3E1E4AC7" w14:textId="77777777" w:rsidR="00833939" w:rsidRDefault="00833939">
      <w:pPr>
        <w:ind w:firstLineChars="200" w:firstLine="480"/>
        <w:jc w:val="left"/>
        <w:rPr>
          <w:rFonts w:ascii="仿宋_GB2312" w:eastAsia="仿宋_GB2312"/>
          <w:bCs/>
          <w:color w:val="000000"/>
          <w:sz w:val="24"/>
          <w:szCs w:val="24"/>
        </w:rPr>
      </w:pPr>
    </w:p>
    <w:p w14:paraId="283F579E" w14:textId="77777777" w:rsidR="00833939" w:rsidRDefault="00833939">
      <w:pPr>
        <w:ind w:firstLineChars="200" w:firstLine="480"/>
        <w:jc w:val="left"/>
        <w:rPr>
          <w:rFonts w:ascii="仿宋_GB2312" w:eastAsia="仿宋_GB2312"/>
          <w:bCs/>
          <w:color w:val="000000"/>
          <w:sz w:val="24"/>
          <w:szCs w:val="24"/>
        </w:rPr>
      </w:pPr>
    </w:p>
    <w:p w14:paraId="2963EF72" w14:textId="77777777" w:rsidR="00833939" w:rsidRDefault="00833939">
      <w:pPr>
        <w:ind w:firstLineChars="200" w:firstLine="480"/>
        <w:jc w:val="left"/>
        <w:rPr>
          <w:rFonts w:ascii="仿宋_GB2312" w:eastAsia="仿宋_GB2312"/>
          <w:bCs/>
          <w:color w:val="000000"/>
          <w:sz w:val="24"/>
          <w:szCs w:val="24"/>
        </w:rPr>
      </w:pPr>
    </w:p>
    <w:p w14:paraId="7C6E7F66" w14:textId="77777777" w:rsidR="00833939" w:rsidRDefault="00833939">
      <w:pPr>
        <w:ind w:firstLineChars="200" w:firstLine="480"/>
        <w:jc w:val="left"/>
        <w:rPr>
          <w:rFonts w:ascii="仿宋_GB2312" w:eastAsia="仿宋_GB2312"/>
          <w:bCs/>
          <w:color w:val="000000"/>
          <w:sz w:val="24"/>
          <w:szCs w:val="24"/>
        </w:rPr>
      </w:pPr>
    </w:p>
    <w:p w14:paraId="2B091C25" w14:textId="77777777" w:rsidR="00833939" w:rsidRDefault="00833939">
      <w:pPr>
        <w:ind w:firstLineChars="200" w:firstLine="480"/>
        <w:jc w:val="left"/>
        <w:rPr>
          <w:rFonts w:ascii="仿宋_GB2312" w:eastAsia="仿宋_GB2312"/>
          <w:bCs/>
          <w:color w:val="000000"/>
          <w:sz w:val="24"/>
          <w:szCs w:val="24"/>
        </w:rPr>
      </w:pPr>
    </w:p>
    <w:p w14:paraId="102A9047" w14:textId="77777777" w:rsidR="00833939" w:rsidRDefault="00833939">
      <w:pPr>
        <w:ind w:firstLineChars="200" w:firstLine="480"/>
        <w:jc w:val="left"/>
        <w:rPr>
          <w:rFonts w:ascii="仿宋_GB2312" w:eastAsia="仿宋_GB2312"/>
          <w:bCs/>
          <w:color w:val="000000"/>
          <w:sz w:val="24"/>
          <w:szCs w:val="24"/>
        </w:rPr>
      </w:pPr>
    </w:p>
    <w:p w14:paraId="75C9C429" w14:textId="77777777" w:rsidR="00833939" w:rsidRDefault="00833939">
      <w:pPr>
        <w:ind w:firstLineChars="200" w:firstLine="480"/>
        <w:jc w:val="left"/>
        <w:rPr>
          <w:rFonts w:ascii="仿宋_GB2312" w:eastAsia="仿宋_GB2312"/>
          <w:bCs/>
          <w:color w:val="000000"/>
          <w:sz w:val="24"/>
          <w:szCs w:val="24"/>
        </w:rPr>
      </w:pPr>
    </w:p>
    <w:p w14:paraId="73829E58" w14:textId="77777777" w:rsidR="00833939" w:rsidRDefault="00833939">
      <w:pPr>
        <w:ind w:firstLineChars="200" w:firstLine="480"/>
        <w:jc w:val="left"/>
        <w:rPr>
          <w:rFonts w:ascii="仿宋_GB2312" w:eastAsia="仿宋_GB2312"/>
          <w:bCs/>
          <w:color w:val="000000"/>
          <w:sz w:val="24"/>
          <w:szCs w:val="24"/>
        </w:rPr>
      </w:pPr>
    </w:p>
    <w:p w14:paraId="56EE1EB2" w14:textId="77777777" w:rsidR="00833939" w:rsidRDefault="00833939">
      <w:pPr>
        <w:ind w:firstLineChars="200" w:firstLine="480"/>
        <w:jc w:val="left"/>
        <w:rPr>
          <w:rFonts w:ascii="仿宋_GB2312" w:eastAsia="仿宋_GB2312"/>
          <w:bCs/>
          <w:color w:val="000000"/>
          <w:sz w:val="24"/>
          <w:szCs w:val="24"/>
        </w:rPr>
      </w:pPr>
    </w:p>
    <w:p w14:paraId="4797CA39" w14:textId="77777777" w:rsidR="00833939" w:rsidRDefault="00833939">
      <w:pPr>
        <w:ind w:firstLineChars="200" w:firstLine="480"/>
        <w:jc w:val="left"/>
        <w:rPr>
          <w:rFonts w:ascii="仿宋_GB2312" w:eastAsia="仿宋_GB2312"/>
          <w:bCs/>
          <w:color w:val="000000"/>
          <w:sz w:val="24"/>
          <w:szCs w:val="24"/>
        </w:rPr>
      </w:pPr>
    </w:p>
    <w:p w14:paraId="19DE083E" w14:textId="77777777" w:rsidR="00833939" w:rsidRDefault="00833939">
      <w:pPr>
        <w:ind w:firstLineChars="200" w:firstLine="480"/>
        <w:jc w:val="left"/>
        <w:rPr>
          <w:rFonts w:ascii="仿宋_GB2312" w:eastAsia="仿宋_GB2312"/>
          <w:bCs/>
          <w:color w:val="000000"/>
          <w:sz w:val="24"/>
          <w:szCs w:val="24"/>
        </w:rPr>
      </w:pPr>
    </w:p>
    <w:p w14:paraId="6B2246D7" w14:textId="77777777" w:rsidR="00833939" w:rsidRDefault="00833939">
      <w:pPr>
        <w:ind w:firstLineChars="200" w:firstLine="480"/>
        <w:jc w:val="left"/>
        <w:rPr>
          <w:rFonts w:ascii="仿宋_GB2312" w:eastAsia="仿宋_GB2312"/>
          <w:bCs/>
          <w:color w:val="000000"/>
          <w:sz w:val="24"/>
          <w:szCs w:val="24"/>
        </w:rPr>
      </w:pPr>
    </w:p>
    <w:p w14:paraId="52C9A059" w14:textId="77777777" w:rsidR="00833939" w:rsidRDefault="00833939">
      <w:pPr>
        <w:ind w:firstLineChars="200" w:firstLine="480"/>
        <w:jc w:val="left"/>
        <w:rPr>
          <w:rFonts w:ascii="仿宋_GB2312" w:eastAsia="仿宋_GB2312"/>
          <w:bCs/>
          <w:color w:val="000000"/>
          <w:sz w:val="24"/>
          <w:szCs w:val="24"/>
        </w:rPr>
      </w:pPr>
    </w:p>
    <w:p w14:paraId="12001B57" w14:textId="77777777" w:rsidR="00833939" w:rsidRDefault="00833939">
      <w:pPr>
        <w:ind w:firstLineChars="200" w:firstLine="480"/>
        <w:jc w:val="left"/>
        <w:rPr>
          <w:rFonts w:ascii="仿宋_GB2312" w:eastAsia="仿宋_GB2312"/>
          <w:bCs/>
          <w:color w:val="000000"/>
          <w:sz w:val="24"/>
          <w:szCs w:val="24"/>
        </w:rPr>
      </w:pPr>
    </w:p>
    <w:p w14:paraId="22B219D3" w14:textId="77777777" w:rsidR="00833939" w:rsidRDefault="00833939">
      <w:pPr>
        <w:ind w:firstLineChars="200" w:firstLine="480"/>
        <w:jc w:val="left"/>
        <w:rPr>
          <w:rFonts w:ascii="仿宋_GB2312" w:eastAsia="仿宋_GB2312"/>
          <w:bCs/>
          <w:color w:val="000000"/>
          <w:sz w:val="24"/>
          <w:szCs w:val="24"/>
        </w:rPr>
      </w:pPr>
    </w:p>
    <w:p w14:paraId="746217F4" w14:textId="77777777" w:rsidR="00833939" w:rsidRDefault="00833939">
      <w:pPr>
        <w:ind w:firstLineChars="200" w:firstLine="480"/>
        <w:jc w:val="left"/>
        <w:rPr>
          <w:rFonts w:ascii="仿宋_GB2312" w:eastAsia="仿宋_GB2312"/>
          <w:bCs/>
          <w:color w:val="000000"/>
          <w:sz w:val="24"/>
          <w:szCs w:val="24"/>
        </w:rPr>
      </w:pPr>
    </w:p>
    <w:p w14:paraId="49F58D04"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2CDFE764"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444DA3">
        <w:rPr>
          <w:rFonts w:hAnsi="宋体"/>
          <w:color w:val="000000" w:themeColor="text1"/>
          <w:kern w:val="0"/>
          <w:sz w:val="24"/>
        </w:rPr>
        <w:t>金沙江</w:t>
      </w:r>
      <w:proofErr w:type="gramStart"/>
      <w:r w:rsidR="00444DA3">
        <w:rPr>
          <w:rFonts w:hAnsi="宋体"/>
          <w:color w:val="000000" w:themeColor="text1"/>
          <w:kern w:val="0"/>
          <w:sz w:val="24"/>
        </w:rPr>
        <w:t>下游乌</w:t>
      </w:r>
      <w:proofErr w:type="gramEnd"/>
      <w:r w:rsidR="00444DA3">
        <w:rPr>
          <w:rFonts w:hAnsi="宋体"/>
          <w:color w:val="000000" w:themeColor="text1"/>
          <w:kern w:val="0"/>
          <w:sz w:val="24"/>
        </w:rPr>
        <w:t>东德、白鹤滩、溪</w:t>
      </w:r>
      <w:proofErr w:type="gramStart"/>
      <w:r w:rsidR="00444DA3">
        <w:rPr>
          <w:rFonts w:hAnsi="宋体"/>
          <w:color w:val="000000" w:themeColor="text1"/>
          <w:kern w:val="0"/>
          <w:sz w:val="24"/>
        </w:rPr>
        <w:t>洛渡翻</w:t>
      </w:r>
      <w:proofErr w:type="gramEnd"/>
      <w:r w:rsidR="00444DA3">
        <w:rPr>
          <w:rFonts w:hAnsi="宋体"/>
          <w:color w:val="000000" w:themeColor="text1"/>
          <w:kern w:val="0"/>
          <w:sz w:val="24"/>
        </w:rPr>
        <w:t>坝转运设施四川岸建设项目工程航道通航条件影响评价专题</w:t>
      </w:r>
      <w:r>
        <w:rPr>
          <w:rFonts w:hAnsi="宋体"/>
          <w:color w:val="000000" w:themeColor="text1"/>
          <w:kern w:val="0"/>
          <w:sz w:val="24"/>
        </w:rPr>
        <w:t>测量劳务</w:t>
      </w:r>
    </w:p>
    <w:p w14:paraId="7308FCC3" w14:textId="3CE0E5BE"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E73A5E">
        <w:rPr>
          <w:rFonts w:hAnsi="宋体" w:hint="eastAsia"/>
          <w:color w:val="000000" w:themeColor="text1"/>
          <w:kern w:val="0"/>
          <w:sz w:val="24"/>
        </w:rPr>
        <w:t>凉山州</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24D517E5"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5F44B073"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p>
    <w:p w14:paraId="0D712CCB" w14:textId="1DD3FCD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E73A5E">
        <w:rPr>
          <w:rFonts w:ascii="仿宋_GB2312" w:eastAsia="仿宋_GB2312" w:hAnsi="宋体" w:hint="eastAsia"/>
          <w:snapToGrid w:val="0"/>
          <w:color w:val="000000" w:themeColor="text1"/>
          <w:kern w:val="0"/>
          <w:sz w:val="24"/>
          <w:u w:val="single"/>
        </w:rPr>
        <w:t>凉山州</w:t>
      </w:r>
    </w:p>
    <w:p w14:paraId="49D0165A" w14:textId="08801E02"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2.3  工程范围及工作阶段：</w:t>
      </w:r>
      <w:r w:rsidR="00E73A5E">
        <w:rPr>
          <w:rFonts w:ascii="仿宋_GB2312" w:eastAsia="仿宋_GB2312" w:hAnsi="宋体" w:hint="eastAsia"/>
          <w:snapToGrid w:val="0"/>
          <w:color w:val="000000" w:themeColor="text1"/>
          <w:kern w:val="0"/>
          <w:sz w:val="24"/>
          <w:u w:val="single"/>
        </w:rPr>
        <w:t>评估咨询</w:t>
      </w:r>
    </w:p>
    <w:p w14:paraId="4EF653C9" w14:textId="1EBBD56C"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E73A5E" w:rsidRPr="00E73A5E">
        <w:rPr>
          <w:rFonts w:ascii="仿宋_GB2312" w:eastAsia="仿宋_GB2312" w:hAnsi="宋体"/>
          <w:snapToGrid w:val="0"/>
          <w:color w:val="000000" w:themeColor="text1"/>
          <w:kern w:val="0"/>
          <w:sz w:val="24"/>
        </w:rPr>
        <w:t>1</w:t>
      </w:r>
      <w:r w:rsidR="00E73A5E" w:rsidRPr="00E73A5E">
        <w:rPr>
          <w:rFonts w:ascii="仿宋_GB2312" w:eastAsia="仿宋_GB2312" w:hAnsi="宋体" w:hint="eastAsia"/>
          <w:snapToGrid w:val="0"/>
          <w:color w:val="000000" w:themeColor="text1"/>
          <w:kern w:val="0"/>
          <w:sz w:val="24"/>
        </w:rPr>
        <w:t>:</w:t>
      </w:r>
      <w:r w:rsidR="00E73A5E" w:rsidRPr="00E73A5E">
        <w:rPr>
          <w:rFonts w:ascii="仿宋_GB2312" w:eastAsia="仿宋_GB2312" w:hAnsi="宋体"/>
          <w:snapToGrid w:val="0"/>
          <w:color w:val="000000" w:themeColor="text1"/>
          <w:kern w:val="0"/>
          <w:sz w:val="24"/>
        </w:rPr>
        <w:t>2000</w:t>
      </w:r>
      <w:r w:rsidR="00E73A5E" w:rsidRPr="00E73A5E">
        <w:rPr>
          <w:rFonts w:ascii="仿宋_GB2312" w:eastAsia="仿宋_GB2312" w:hAnsi="宋体" w:hint="eastAsia"/>
          <w:snapToGrid w:val="0"/>
          <w:color w:val="000000" w:themeColor="text1"/>
          <w:kern w:val="0"/>
          <w:sz w:val="24"/>
        </w:rPr>
        <w:t>比例尺水域地形图测量劳务，预估工作量约</w:t>
      </w:r>
      <w:r w:rsidR="00E73A5E" w:rsidRPr="00E73A5E">
        <w:rPr>
          <w:rFonts w:ascii="仿宋_GB2312" w:eastAsia="仿宋_GB2312" w:hAnsi="宋体"/>
          <w:snapToGrid w:val="0"/>
          <w:color w:val="000000" w:themeColor="text1"/>
          <w:kern w:val="0"/>
          <w:sz w:val="24"/>
        </w:rPr>
        <w:t>12</w:t>
      </w:r>
      <w:r w:rsidR="00E73A5E" w:rsidRPr="00E73A5E">
        <w:rPr>
          <w:rFonts w:ascii="仿宋_GB2312" w:eastAsia="仿宋_GB2312" w:hAnsi="宋体" w:hint="eastAsia"/>
          <w:snapToGrid w:val="0"/>
          <w:color w:val="000000" w:themeColor="text1"/>
          <w:kern w:val="0"/>
          <w:sz w:val="24"/>
        </w:rPr>
        <w:t>.</w:t>
      </w:r>
      <w:r w:rsidR="00E73A5E" w:rsidRPr="00E73A5E">
        <w:rPr>
          <w:rFonts w:ascii="仿宋_GB2312" w:eastAsia="仿宋_GB2312" w:hAnsi="宋体"/>
          <w:snapToGrid w:val="0"/>
          <w:color w:val="000000" w:themeColor="text1"/>
          <w:kern w:val="0"/>
          <w:sz w:val="24"/>
        </w:rPr>
        <w:t>5</w:t>
      </w:r>
      <w:r w:rsidR="00E73A5E" w:rsidRPr="00E73A5E">
        <w:rPr>
          <w:rFonts w:ascii="仿宋_GB2312" w:eastAsia="仿宋_GB2312" w:hAnsi="宋体" w:hint="eastAsia"/>
          <w:snapToGrid w:val="0"/>
          <w:color w:val="000000" w:themeColor="text1"/>
          <w:kern w:val="0"/>
          <w:sz w:val="24"/>
        </w:rPr>
        <w:t>平方千米；</w:t>
      </w:r>
      <w:r w:rsidR="00E73A5E" w:rsidRPr="00E73A5E">
        <w:rPr>
          <w:rFonts w:ascii="仿宋_GB2312" w:eastAsia="仿宋_GB2312" w:hAnsi="宋体"/>
          <w:snapToGrid w:val="0"/>
          <w:color w:val="000000" w:themeColor="text1"/>
          <w:kern w:val="0"/>
          <w:sz w:val="24"/>
        </w:rPr>
        <w:t>1</w:t>
      </w:r>
      <w:r w:rsidR="00E73A5E" w:rsidRPr="00E73A5E">
        <w:rPr>
          <w:rFonts w:ascii="仿宋_GB2312" w:eastAsia="仿宋_GB2312" w:hAnsi="宋体" w:hint="eastAsia"/>
          <w:snapToGrid w:val="0"/>
          <w:color w:val="000000" w:themeColor="text1"/>
          <w:kern w:val="0"/>
          <w:sz w:val="24"/>
        </w:rPr>
        <w:t>:</w:t>
      </w:r>
      <w:r w:rsidR="00E73A5E" w:rsidRPr="00E73A5E">
        <w:rPr>
          <w:rFonts w:ascii="仿宋_GB2312" w:eastAsia="仿宋_GB2312" w:hAnsi="宋体"/>
          <w:snapToGrid w:val="0"/>
          <w:color w:val="000000" w:themeColor="text1"/>
          <w:kern w:val="0"/>
          <w:sz w:val="24"/>
        </w:rPr>
        <w:t>2000</w:t>
      </w:r>
      <w:r w:rsidR="00E73A5E" w:rsidRPr="00E73A5E">
        <w:rPr>
          <w:rFonts w:ascii="仿宋_GB2312" w:eastAsia="仿宋_GB2312" w:hAnsi="宋体" w:hint="eastAsia"/>
          <w:snapToGrid w:val="0"/>
          <w:color w:val="000000" w:themeColor="text1"/>
          <w:kern w:val="0"/>
          <w:sz w:val="24"/>
        </w:rPr>
        <w:t>比例尺陆域地形图测量劳务，预估工作量约</w:t>
      </w:r>
      <w:r w:rsidR="00E73A5E" w:rsidRPr="00E73A5E">
        <w:rPr>
          <w:rFonts w:ascii="仿宋_GB2312" w:eastAsia="仿宋_GB2312" w:hAnsi="宋体"/>
          <w:snapToGrid w:val="0"/>
          <w:color w:val="000000" w:themeColor="text1"/>
          <w:kern w:val="0"/>
          <w:sz w:val="24"/>
        </w:rPr>
        <w:t>4</w:t>
      </w:r>
      <w:r w:rsidR="00E73A5E" w:rsidRPr="00E73A5E">
        <w:rPr>
          <w:rFonts w:ascii="仿宋_GB2312" w:eastAsia="仿宋_GB2312" w:hAnsi="宋体" w:hint="eastAsia"/>
          <w:snapToGrid w:val="0"/>
          <w:color w:val="000000" w:themeColor="text1"/>
          <w:kern w:val="0"/>
          <w:sz w:val="24"/>
        </w:rPr>
        <w:t>.</w:t>
      </w:r>
      <w:r w:rsidR="00E73A5E" w:rsidRPr="00E73A5E">
        <w:rPr>
          <w:rFonts w:ascii="仿宋_GB2312" w:eastAsia="仿宋_GB2312" w:hAnsi="宋体"/>
          <w:snapToGrid w:val="0"/>
          <w:color w:val="000000" w:themeColor="text1"/>
          <w:kern w:val="0"/>
          <w:sz w:val="24"/>
        </w:rPr>
        <w:t>2</w:t>
      </w:r>
      <w:r w:rsidR="00E73A5E" w:rsidRPr="00E73A5E">
        <w:rPr>
          <w:rFonts w:ascii="仿宋_GB2312" w:eastAsia="仿宋_GB2312" w:hAnsi="宋体" w:hint="eastAsia"/>
          <w:snapToGrid w:val="0"/>
          <w:color w:val="000000" w:themeColor="text1"/>
          <w:kern w:val="0"/>
          <w:sz w:val="24"/>
        </w:rPr>
        <w:t>平方千米。</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95D28D6"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E73A5E" w:rsidRPr="00E73A5E">
        <w:rPr>
          <w:rFonts w:ascii="仿宋_GB2312" w:eastAsia="仿宋_GB2312" w:hAnsi="宋体" w:hint="eastAsia"/>
          <w:snapToGrid w:val="0"/>
          <w:kern w:val="0"/>
          <w:sz w:val="24"/>
          <w:u w:val="single"/>
        </w:rPr>
        <w:t>《水运工程测量规范》（JT</w:t>
      </w:r>
      <w:r w:rsidR="00E73A5E" w:rsidRPr="00E73A5E">
        <w:rPr>
          <w:rFonts w:ascii="仿宋_GB2312" w:eastAsia="仿宋_GB2312" w:hAnsi="宋体"/>
          <w:snapToGrid w:val="0"/>
          <w:kern w:val="0"/>
          <w:sz w:val="24"/>
          <w:u w:val="single"/>
        </w:rPr>
        <w:t>S</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131</w:t>
      </w:r>
      <w:r w:rsidR="00E73A5E" w:rsidRPr="00E73A5E">
        <w:rPr>
          <w:rFonts w:ascii="仿宋_GB2312" w:eastAsia="仿宋_GB2312" w:hAnsi="宋体"/>
          <w:snapToGrid w:val="0"/>
          <w:kern w:val="0"/>
          <w:sz w:val="24"/>
          <w:u w:val="single"/>
        </w:rPr>
        <w:t>—</w:t>
      </w:r>
      <w:r w:rsidR="00E73A5E" w:rsidRPr="00E73A5E">
        <w:rPr>
          <w:rFonts w:ascii="仿宋_GB2312" w:eastAsia="仿宋_GB2312" w:hAnsi="宋体" w:hint="eastAsia"/>
          <w:snapToGrid w:val="0"/>
          <w:kern w:val="0"/>
          <w:sz w:val="24"/>
          <w:u w:val="single"/>
        </w:rPr>
        <w:t>20</w:t>
      </w:r>
      <w:r w:rsidR="00E73A5E" w:rsidRPr="00E73A5E">
        <w:rPr>
          <w:rFonts w:ascii="仿宋_GB2312" w:eastAsia="仿宋_GB2312" w:hAnsi="宋体"/>
          <w:snapToGrid w:val="0"/>
          <w:kern w:val="0"/>
          <w:sz w:val="24"/>
          <w:u w:val="single"/>
        </w:rPr>
        <w:t>12</w:t>
      </w:r>
      <w:r w:rsidR="00E73A5E" w:rsidRPr="00E73A5E">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0B085937" w:rsidR="004421DF" w:rsidRPr="00E73A5E" w:rsidRDefault="00000000"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E73A5E" w:rsidRPr="00E73A5E">
        <w:rPr>
          <w:rFonts w:ascii="仿宋_GB2312" w:eastAsia="仿宋_GB2312" w:hAnsi="宋体" w:hint="eastAsia"/>
          <w:snapToGrid w:val="0"/>
          <w:kern w:val="0"/>
          <w:sz w:val="24"/>
          <w:u w:val="single"/>
        </w:rPr>
        <w:t>《测绘技术设计规定》（CH/T 1004-2005</w:t>
      </w:r>
      <w:r w:rsidR="00E73A5E" w:rsidRPr="00E73A5E">
        <w:rPr>
          <w:rFonts w:ascii="仿宋_GB2312" w:eastAsia="仿宋_GB2312" w:hAnsi="宋体"/>
          <w:snapToGrid w:val="0"/>
          <w:kern w:val="0"/>
          <w:sz w:val="24"/>
          <w:u w:val="single"/>
        </w:rPr>
        <w:t>）</w:t>
      </w:r>
    </w:p>
    <w:p w14:paraId="2A4087F8" w14:textId="61AB06B7"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E73A5E" w:rsidRPr="00E73A5E">
        <w:rPr>
          <w:rFonts w:ascii="仿宋_GB2312" w:eastAsia="仿宋_GB2312" w:hAnsi="宋体" w:hint="eastAsia"/>
          <w:snapToGrid w:val="0"/>
          <w:kern w:val="0"/>
          <w:sz w:val="24"/>
          <w:u w:val="single"/>
        </w:rPr>
        <w:t>《测绘技术总结编写规定》（CH/T 100</w:t>
      </w:r>
      <w:r w:rsidR="00E73A5E" w:rsidRPr="00E73A5E">
        <w:rPr>
          <w:rFonts w:ascii="仿宋_GB2312" w:eastAsia="仿宋_GB2312" w:hAnsi="宋体"/>
          <w:snapToGrid w:val="0"/>
          <w:kern w:val="0"/>
          <w:sz w:val="24"/>
          <w:u w:val="single"/>
        </w:rPr>
        <w:t>1</w:t>
      </w:r>
      <w:r w:rsidR="00E73A5E" w:rsidRPr="00E73A5E">
        <w:rPr>
          <w:rFonts w:ascii="仿宋_GB2312" w:eastAsia="仿宋_GB2312" w:hAnsi="宋体" w:hint="eastAsia"/>
          <w:snapToGrid w:val="0"/>
          <w:kern w:val="0"/>
          <w:sz w:val="24"/>
          <w:u w:val="single"/>
        </w:rPr>
        <w:t>-2005</w:t>
      </w:r>
      <w:r w:rsidR="00E73A5E" w:rsidRPr="00E73A5E">
        <w:rPr>
          <w:rFonts w:ascii="仿宋_GB2312" w:eastAsia="仿宋_GB2312" w:hAnsi="宋体"/>
          <w:snapToGrid w:val="0"/>
          <w:kern w:val="0"/>
          <w:sz w:val="24"/>
          <w:u w:val="single"/>
        </w:rPr>
        <w:t>）</w:t>
      </w:r>
    </w:p>
    <w:p w14:paraId="6ED87E63" w14:textId="44456CBD"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E73A5E">
        <w:rPr>
          <w:rFonts w:ascii="仿宋_GB2312" w:eastAsia="仿宋_GB2312" w:hAnsi="宋体"/>
          <w:snapToGrid w:val="0"/>
          <w:kern w:val="0"/>
          <w:sz w:val="24"/>
          <w:u w:val="single"/>
        </w:rPr>
        <w:t>7</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w:t>
      </w:r>
      <w:r>
        <w:rPr>
          <w:rFonts w:ascii="仿宋_GB2312" w:eastAsia="仿宋_GB2312" w:hAnsi="宋体" w:hint="eastAsia"/>
          <w:snapToGrid w:val="0"/>
          <w:color w:val="000000" w:themeColor="text1"/>
          <w:kern w:val="0"/>
          <w:sz w:val="24"/>
        </w:rPr>
        <w:lastRenderedPageBreak/>
        <w:t>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1079A2C8"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2000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w:t>
      </w:r>
      <w:r>
        <w:rPr>
          <w:rFonts w:ascii="仿宋_GB2312" w:eastAsia="仿宋_GB2312" w:hAnsi="宋体" w:hint="eastAsia"/>
          <w:snapToGrid w:val="0"/>
          <w:kern w:val="0"/>
          <w:sz w:val="24"/>
        </w:rPr>
        <w:lastRenderedPageBreak/>
        <w:t>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3B165227"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比例尺水域地形图测量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08A339F0"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658CF6D8"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4A7782F3" w:rsidR="004421DF" w:rsidRDefault="00E73A5E">
            <w:pPr>
              <w:widowControl/>
              <w:jc w:val="center"/>
              <w:rPr>
                <w:rFonts w:ascii="仿宋_GB2312" w:eastAsia="仿宋_GB2312" w:cs="宋体"/>
                <w:kern w:val="0"/>
                <w:szCs w:val="21"/>
              </w:rPr>
            </w:pPr>
            <w:r w:rsidRPr="00E73A5E">
              <w:rPr>
                <w:rFonts w:ascii="仿宋_GB2312" w:eastAsia="仿宋_GB2312" w:cs="宋体"/>
                <w:kern w:val="0"/>
                <w:szCs w:val="21"/>
              </w:rPr>
              <w:t>1</w:t>
            </w:r>
            <w:r w:rsidRPr="00E73A5E">
              <w:rPr>
                <w:rFonts w:ascii="仿宋_GB2312" w:eastAsia="仿宋_GB2312" w:cs="宋体" w:hint="eastAsia"/>
                <w:kern w:val="0"/>
                <w:szCs w:val="21"/>
              </w:rPr>
              <w:t>:</w:t>
            </w:r>
            <w:r w:rsidRPr="00E73A5E">
              <w:rPr>
                <w:rFonts w:ascii="仿宋_GB2312" w:eastAsia="仿宋_GB2312" w:cs="宋体"/>
                <w:kern w:val="0"/>
                <w:szCs w:val="21"/>
              </w:rPr>
              <w:t>2000</w:t>
            </w:r>
            <w:r w:rsidRPr="00E73A5E">
              <w:rPr>
                <w:rFonts w:ascii="仿宋_GB2312" w:eastAsia="仿宋_GB2312" w:cs="宋体" w:hint="eastAsia"/>
                <w:kern w:val="0"/>
                <w:szCs w:val="21"/>
              </w:rPr>
              <w:t>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54BA1DBC"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0806A7E"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w:t>
      </w:r>
      <w:r>
        <w:rPr>
          <w:rFonts w:ascii="仿宋_GB2312" w:eastAsia="仿宋_GB2312" w:hAnsi="宋体" w:hint="eastAsia"/>
          <w:snapToGrid w:val="0"/>
          <w:color w:val="000000" w:themeColor="text1"/>
          <w:sz w:val="24"/>
        </w:rPr>
        <w:lastRenderedPageBreak/>
        <w:t>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w:t>
      </w:r>
      <w:r>
        <w:rPr>
          <w:rFonts w:ascii="仿宋_GB2312" w:eastAsia="仿宋_GB2312" w:hAnsi="宋体" w:hint="eastAsia"/>
          <w:snapToGrid w:val="0"/>
          <w:color w:val="000000" w:themeColor="text1"/>
          <w:sz w:val="24"/>
        </w:rPr>
        <w:lastRenderedPageBreak/>
        <w:t>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w:t>
      </w:r>
      <w:r>
        <w:rPr>
          <w:rFonts w:ascii="仿宋_GB2312" w:eastAsia="仿宋_GB2312" w:hAnsi="宋体" w:hint="eastAsia"/>
          <w:snapToGrid w:val="0"/>
          <w:color w:val="000000" w:themeColor="text1"/>
          <w:sz w:val="24"/>
        </w:rPr>
        <w:lastRenderedPageBreak/>
        <w:t>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w:t>
      </w:r>
      <w:r>
        <w:rPr>
          <w:rFonts w:ascii="仿宋_GB2312" w:eastAsia="仿宋_GB2312" w:hAnsi="宋体" w:hint="eastAsia"/>
          <w:snapToGrid w:val="0"/>
          <w:color w:val="000000" w:themeColor="text1"/>
          <w:sz w:val="24"/>
        </w:rPr>
        <w:lastRenderedPageBreak/>
        <w:t>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w:t>
      </w:r>
      <w:r>
        <w:rPr>
          <w:rFonts w:ascii="仿宋_GB2312" w:eastAsia="仿宋_GB2312" w:hAnsi="宋体" w:hint="eastAsia"/>
          <w:snapToGrid w:val="0"/>
          <w:color w:val="000000" w:themeColor="text1"/>
          <w:sz w:val="24"/>
        </w:rPr>
        <w:lastRenderedPageBreak/>
        <w:t>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72" w:name="OLE_LINK24"/>
      <w:bookmarkStart w:id="73" w:name="OLE_LINK25"/>
      <w:r>
        <w:rPr>
          <w:rFonts w:ascii="仿宋_GB2312" w:eastAsia="仿宋_GB2312" w:hAnsi="宋体" w:hint="eastAsia"/>
          <w:snapToGrid w:val="0"/>
          <w:color w:val="000000" w:themeColor="text1"/>
          <w:sz w:val="24"/>
        </w:rPr>
        <w:t>（5）业主解除、终止与甲方的合作内容</w:t>
      </w:r>
      <w:bookmarkEnd w:id="72"/>
      <w:bookmarkEnd w:id="73"/>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p w14:paraId="5030C556" w14:textId="77777777" w:rsidR="00E73A5E" w:rsidRDefault="00E73A5E">
      <w:pPr>
        <w:spacing w:line="520" w:lineRule="exact"/>
        <w:ind w:firstLineChars="200" w:firstLine="480"/>
        <w:rPr>
          <w:rFonts w:ascii="仿宋_GB2312" w:eastAsia="仿宋_GB2312" w:hAnsi="宋体"/>
          <w:snapToGrid w:val="0"/>
          <w:color w:val="000000" w:themeColor="text1"/>
          <w:sz w:val="24"/>
        </w:rPr>
      </w:pPr>
    </w:p>
    <w:p w14:paraId="39EDF963" w14:textId="77777777" w:rsidR="00E73A5E" w:rsidRDefault="00E73A5E">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74"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74"/>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43ABBAE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4D498B06"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w:t>
      </w:r>
      <w:r w:rsidR="00444DA3">
        <w:rPr>
          <w:rFonts w:ascii="仿宋_GB2312" w:eastAsia="仿宋_GB2312" w:hAnsi="宋体" w:cs="Times New Roman"/>
          <w:sz w:val="24"/>
          <w:szCs w:val="24"/>
          <w:u w:val="single"/>
        </w:rPr>
        <w:lastRenderedPageBreak/>
        <w:t>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285C9AD4"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4E715729" w14:textId="09F104C4"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乙方及其工作人员违反本合同第一、三条，按管理权限，依据有关规定给予党纪、政纪或组织处理；给甲方单位造成经济损失的，应予以赔偿；情节严重的，</w:t>
      </w:r>
      <w:r>
        <w:rPr>
          <w:rFonts w:ascii="仿宋_GB2312" w:eastAsia="仿宋_GB2312" w:hAnsi="宋体" w:hint="eastAsia"/>
          <w:color w:val="000000" w:themeColor="text1"/>
          <w:kern w:val="0"/>
          <w:sz w:val="24"/>
        </w:rPr>
        <w:lastRenderedPageBreak/>
        <w:t xml:space="preserve">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7D869911"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444DA3">
        <w:rPr>
          <w:rFonts w:ascii="仿宋_GB2312" w:eastAsia="仿宋_GB2312" w:hAnsi="宋体" w:cs="Times New Roman"/>
          <w:sz w:val="24"/>
          <w:szCs w:val="24"/>
          <w:u w:val="single"/>
        </w:rPr>
        <w:t>金沙江</w:t>
      </w:r>
      <w:proofErr w:type="gramStart"/>
      <w:r w:rsidR="00444DA3">
        <w:rPr>
          <w:rFonts w:ascii="仿宋_GB2312" w:eastAsia="仿宋_GB2312" w:hAnsi="宋体" w:cs="Times New Roman"/>
          <w:sz w:val="24"/>
          <w:szCs w:val="24"/>
          <w:u w:val="single"/>
        </w:rPr>
        <w:t>下游乌</w:t>
      </w:r>
      <w:proofErr w:type="gramEnd"/>
      <w:r w:rsidR="00444DA3">
        <w:rPr>
          <w:rFonts w:ascii="仿宋_GB2312" w:eastAsia="仿宋_GB2312" w:hAnsi="宋体" w:cs="Times New Roman"/>
          <w:sz w:val="24"/>
          <w:szCs w:val="24"/>
          <w:u w:val="single"/>
        </w:rPr>
        <w:t>东德、白鹤滩、溪</w:t>
      </w:r>
      <w:proofErr w:type="gramStart"/>
      <w:r w:rsidR="00444DA3">
        <w:rPr>
          <w:rFonts w:ascii="仿宋_GB2312" w:eastAsia="仿宋_GB2312" w:hAnsi="宋体" w:cs="Times New Roman"/>
          <w:sz w:val="24"/>
          <w:szCs w:val="24"/>
          <w:u w:val="single"/>
        </w:rPr>
        <w:t>洛渡翻</w:t>
      </w:r>
      <w:proofErr w:type="gramEnd"/>
      <w:r w:rsidR="00444DA3">
        <w:rPr>
          <w:rFonts w:ascii="仿宋_GB2312" w:eastAsia="仿宋_GB2312" w:hAnsi="宋体" w:cs="Times New Roman"/>
          <w:sz w:val="24"/>
          <w:szCs w:val="24"/>
          <w:u w:val="single"/>
        </w:rPr>
        <w:t>坝转运设施四川岸建设项目工程航道通航条件影响评价专题</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5BA57175" w14:textId="3409A8C8" w:rsidR="004421DF" w:rsidRPr="0047172C"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2D4F" w14:textId="77777777" w:rsidR="008516EC" w:rsidRDefault="008516EC">
      <w:r>
        <w:separator/>
      </w:r>
    </w:p>
  </w:endnote>
  <w:endnote w:type="continuationSeparator" w:id="0">
    <w:p w14:paraId="6506C7F7" w14:textId="77777777" w:rsidR="008516EC" w:rsidRDefault="0085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75"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75"/>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634B" w14:textId="77777777" w:rsidR="008516EC" w:rsidRDefault="008516EC">
      <w:r>
        <w:separator/>
      </w:r>
    </w:p>
  </w:footnote>
  <w:footnote w:type="continuationSeparator" w:id="0">
    <w:p w14:paraId="6BBA090C" w14:textId="77777777" w:rsidR="008516EC" w:rsidRDefault="0085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0053"/>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6956"/>
    <w:rsid w:val="0028764D"/>
    <w:rsid w:val="002A27A0"/>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588D"/>
    <w:rsid w:val="00484747"/>
    <w:rsid w:val="0049698C"/>
    <w:rsid w:val="004A0033"/>
    <w:rsid w:val="004B2ACE"/>
    <w:rsid w:val="004B4B01"/>
    <w:rsid w:val="004B553C"/>
    <w:rsid w:val="004E187B"/>
    <w:rsid w:val="004F4B1B"/>
    <w:rsid w:val="004F611A"/>
    <w:rsid w:val="005134A3"/>
    <w:rsid w:val="00514A0F"/>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6C9B"/>
    <w:rsid w:val="007B1E8D"/>
    <w:rsid w:val="007C4FFD"/>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B30E0"/>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7C1B"/>
    <w:rsid w:val="00A13FED"/>
    <w:rsid w:val="00A200AB"/>
    <w:rsid w:val="00A2191B"/>
    <w:rsid w:val="00A24569"/>
    <w:rsid w:val="00A27690"/>
    <w:rsid w:val="00A3176C"/>
    <w:rsid w:val="00A31D0F"/>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56B8"/>
    <w:rsid w:val="00C654A7"/>
    <w:rsid w:val="00C65B70"/>
    <w:rsid w:val="00C708F6"/>
    <w:rsid w:val="00C752FE"/>
    <w:rsid w:val="00C76DE8"/>
    <w:rsid w:val="00C8783D"/>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B385A"/>
    <w:rsid w:val="00EC46C1"/>
    <w:rsid w:val="00EC70C7"/>
    <w:rsid w:val="00ED1C0E"/>
    <w:rsid w:val="00ED3E0F"/>
    <w:rsid w:val="00EE1FB6"/>
    <w:rsid w:val="00EE2E72"/>
    <w:rsid w:val="00EE6F9C"/>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46</Pages>
  <Words>3735</Words>
  <Characters>21292</Characters>
  <Application>Microsoft Office Word</Application>
  <DocSecurity>0</DocSecurity>
  <Lines>177</Lines>
  <Paragraphs>49</Paragraphs>
  <ScaleCrop>false</ScaleCrop>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153</cp:revision>
  <cp:lastPrinted>2023-07-11T09:41:00Z</cp:lastPrinted>
  <dcterms:created xsi:type="dcterms:W3CDTF">2022-10-18T07:50:00Z</dcterms:created>
  <dcterms:modified xsi:type="dcterms:W3CDTF">2023-07-14T09:53:00Z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