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6328" w14:textId="77777777" w:rsidR="00061F44" w:rsidRPr="00C0584F" w:rsidRDefault="00000000">
      <w:pPr>
        <w:snapToGrid w:val="0"/>
        <w:spacing w:line="580" w:lineRule="exact"/>
        <w:jc w:val="center"/>
        <w:rPr>
          <w:rFonts w:ascii="宋体" w:hAnsi="宋体"/>
          <w:b/>
          <w:snapToGrid w:val="0"/>
          <w:kern w:val="0"/>
          <w:sz w:val="32"/>
          <w:szCs w:val="32"/>
        </w:rPr>
      </w:pPr>
      <w:r w:rsidRPr="00C0584F">
        <w:rPr>
          <w:rFonts w:ascii="宋体" w:hAnsi="宋体" w:hint="eastAsia"/>
          <w:b/>
          <w:snapToGrid w:val="0"/>
          <w:kern w:val="0"/>
          <w:sz w:val="32"/>
          <w:szCs w:val="32"/>
        </w:rPr>
        <w:t>外部供应采购</w:t>
      </w:r>
      <w:r w:rsidRPr="00C0584F">
        <w:rPr>
          <w:rFonts w:ascii="宋体" w:hAnsi="宋体"/>
          <w:b/>
          <w:snapToGrid w:val="0"/>
          <w:kern w:val="0"/>
          <w:sz w:val="32"/>
          <w:szCs w:val="32"/>
        </w:rPr>
        <w:t>询价函</w:t>
      </w:r>
    </w:p>
    <w:p w14:paraId="0263EE65" w14:textId="77777777" w:rsidR="00061F44" w:rsidRPr="00C0584F" w:rsidRDefault="00000000">
      <w:pPr>
        <w:pStyle w:val="reader-word-layer"/>
        <w:shd w:val="clear" w:color="auto" w:fill="FFFFFF"/>
        <w:adjustRightInd w:val="0"/>
        <w:spacing w:before="0" w:beforeAutospacing="0" w:after="0" w:afterAutospacing="0"/>
        <w:rPr>
          <w:rFonts w:ascii="仿宋_GB2312" w:eastAsia="仿宋_GB2312" w:cs="Times New Roman"/>
          <w:snapToGrid w:val="0"/>
        </w:rPr>
      </w:pPr>
      <w:r w:rsidRPr="00C0584F">
        <w:rPr>
          <w:rFonts w:ascii="仿宋_GB2312" w:eastAsia="仿宋_GB2312" w:cs="Times New Roman" w:hint="eastAsia"/>
          <w:snapToGrid w:val="0"/>
        </w:rPr>
        <w:t>各供应商：</w:t>
      </w:r>
    </w:p>
    <w:p w14:paraId="4EBD4BA4" w14:textId="0E39B3D9" w:rsidR="00061F44" w:rsidRPr="00C0584F" w:rsidRDefault="00000000">
      <w:pPr>
        <w:adjustRightInd w:val="0"/>
        <w:spacing w:line="360" w:lineRule="auto"/>
        <w:ind w:firstLine="480"/>
        <w:rPr>
          <w:rFonts w:ascii="仿宋_GB2312" w:eastAsia="仿宋_GB2312" w:hAnsi="宋体"/>
          <w:sz w:val="24"/>
          <w:szCs w:val="24"/>
        </w:rPr>
      </w:pPr>
      <w:r w:rsidRPr="00C0584F">
        <w:rPr>
          <w:rFonts w:ascii="仿宋_GB2312" w:eastAsia="仿宋_GB2312" w:hAnsi="宋体" w:hint="eastAsia"/>
          <w:sz w:val="24"/>
          <w:szCs w:val="24"/>
        </w:rPr>
        <w:t>根据相关法律法规及本公司《生产经营项目外部供应采购管理办法》规定,现</w:t>
      </w:r>
      <w:r w:rsidRPr="00C0584F">
        <w:rPr>
          <w:rFonts w:ascii="仿宋_GB2312" w:eastAsia="仿宋_GB2312" w:hAnsi="仿宋" w:hint="eastAsia"/>
          <w:sz w:val="24"/>
          <w:szCs w:val="24"/>
          <w:u w:val="single"/>
        </w:rPr>
        <w:t>G662（原S217）灾后恢复重建项目（泸定境）大渡河流域两座跨河大桥</w:t>
      </w:r>
      <w:r w:rsidRPr="00C0584F">
        <w:rPr>
          <w:rFonts w:ascii="仿宋_GB2312" w:eastAsia="仿宋_GB2312" w:hint="eastAsia"/>
          <w:snapToGrid w:val="0"/>
          <w:sz w:val="24"/>
          <w:szCs w:val="24"/>
        </w:rPr>
        <w:t>需进行</w:t>
      </w:r>
      <w:r w:rsidRPr="00C0584F">
        <w:rPr>
          <w:rFonts w:ascii="仿宋_GB2312" w:eastAsia="仿宋_GB2312" w:hAnsi="仿宋" w:hint="eastAsia"/>
          <w:sz w:val="24"/>
          <w:szCs w:val="24"/>
          <w:u w:val="single"/>
        </w:rPr>
        <w:t>桥墩水下病害探测</w:t>
      </w:r>
      <w:r w:rsidRPr="00C0584F">
        <w:rPr>
          <w:rFonts w:ascii="仿宋_GB2312" w:eastAsia="仿宋_GB2312" w:hAnsi="宋体" w:hint="eastAsia"/>
          <w:sz w:val="24"/>
          <w:szCs w:val="24"/>
        </w:rPr>
        <w:t>询价采购，现将有关事项说明如下：</w:t>
      </w:r>
    </w:p>
    <w:p w14:paraId="4F0BC033" w14:textId="77777777" w:rsidR="00061F44" w:rsidRPr="00C0584F" w:rsidRDefault="00000000">
      <w:pPr>
        <w:adjustRightInd w:val="0"/>
        <w:spacing w:line="360" w:lineRule="auto"/>
        <w:ind w:firstLine="480"/>
        <w:rPr>
          <w:rFonts w:ascii="仿宋_GB2312" w:eastAsia="仿宋_GB2312" w:hAnsi="宋体"/>
          <w:b/>
          <w:sz w:val="24"/>
          <w:szCs w:val="24"/>
        </w:rPr>
      </w:pPr>
      <w:r w:rsidRPr="00C0584F">
        <w:rPr>
          <w:rFonts w:ascii="仿宋_GB2312" w:eastAsia="仿宋_GB2312" w:hAnsi="宋体" w:hint="eastAsia"/>
          <w:b/>
          <w:sz w:val="24"/>
          <w:szCs w:val="24"/>
        </w:rPr>
        <w:t>一、项目概况</w:t>
      </w:r>
    </w:p>
    <w:p w14:paraId="10D94B68" w14:textId="56B54839" w:rsidR="00061F44" w:rsidRPr="00C0584F" w:rsidRDefault="00000000">
      <w:pPr>
        <w:adjustRightInd w:val="0"/>
        <w:spacing w:line="360" w:lineRule="auto"/>
        <w:ind w:firstLine="480"/>
        <w:rPr>
          <w:rFonts w:ascii="仿宋_GB2312" w:eastAsia="仿宋_GB2312" w:hAnsi="宋体"/>
          <w:sz w:val="24"/>
          <w:szCs w:val="24"/>
        </w:rPr>
      </w:pPr>
      <w:r w:rsidRPr="00C0584F">
        <w:rPr>
          <w:rFonts w:ascii="仿宋_GB2312" w:eastAsia="仿宋_GB2312" w:hAnsi="宋体" w:hint="eastAsia"/>
          <w:sz w:val="24"/>
          <w:szCs w:val="24"/>
        </w:rPr>
        <w:t>（一）项目名称：</w:t>
      </w:r>
      <w:r w:rsidRPr="00C0584F">
        <w:rPr>
          <w:rFonts w:ascii="仿宋_GB2312" w:eastAsia="仿宋_GB2312" w:hAnsi="仿宋" w:hint="eastAsia"/>
          <w:sz w:val="24"/>
          <w:szCs w:val="24"/>
          <w:u w:val="single"/>
        </w:rPr>
        <w:t>G662（原S217）灾后恢复重建项目（泸定境）大渡河流域两座跨河大桥桥墩水下病害探测</w:t>
      </w:r>
      <w:r w:rsidRPr="00C0584F">
        <w:rPr>
          <w:rFonts w:ascii="仿宋_GB2312" w:eastAsia="仿宋_GB2312" w:hint="eastAsia"/>
          <w:snapToGrid w:val="0"/>
          <w:sz w:val="24"/>
          <w:szCs w:val="24"/>
        </w:rPr>
        <w:t>；</w:t>
      </w:r>
    </w:p>
    <w:p w14:paraId="7B2E9750" w14:textId="77777777" w:rsidR="00061F44" w:rsidRPr="00C0584F" w:rsidRDefault="00000000">
      <w:pPr>
        <w:adjustRightInd w:val="0"/>
        <w:spacing w:line="360" w:lineRule="auto"/>
        <w:ind w:firstLine="480"/>
        <w:rPr>
          <w:rFonts w:ascii="仿宋_GB2312" w:eastAsia="仿宋_GB2312" w:hAnsi="宋体"/>
          <w:sz w:val="24"/>
          <w:szCs w:val="24"/>
        </w:rPr>
      </w:pPr>
      <w:r w:rsidRPr="00C0584F">
        <w:rPr>
          <w:rFonts w:ascii="仿宋_GB2312" w:eastAsia="仿宋_GB2312" w:hAnsi="宋体" w:hint="eastAsia"/>
          <w:sz w:val="24"/>
          <w:szCs w:val="24"/>
        </w:rPr>
        <w:t>（二）项目地点：</w:t>
      </w:r>
      <w:r w:rsidRPr="00C0584F">
        <w:rPr>
          <w:rFonts w:ascii="仿宋_GB2312" w:eastAsia="仿宋_GB2312" w:hAnsi="宋体" w:hint="eastAsia"/>
          <w:sz w:val="24"/>
          <w:szCs w:val="24"/>
          <w:u w:val="single"/>
        </w:rPr>
        <w:t>泸</w:t>
      </w:r>
      <w:r w:rsidRPr="00C0584F">
        <w:rPr>
          <w:rFonts w:ascii="仿宋_GB2312" w:eastAsia="仿宋_GB2312" w:hAnsi="仿宋" w:hint="eastAsia"/>
          <w:sz w:val="24"/>
          <w:szCs w:val="24"/>
          <w:u w:val="single"/>
        </w:rPr>
        <w:t>定县</w:t>
      </w:r>
      <w:r w:rsidRPr="00C0584F">
        <w:rPr>
          <w:rFonts w:ascii="仿宋_GB2312" w:eastAsia="仿宋_GB2312" w:hAnsi="宋体" w:hint="eastAsia"/>
          <w:sz w:val="24"/>
          <w:szCs w:val="24"/>
        </w:rPr>
        <w:t>；</w:t>
      </w:r>
    </w:p>
    <w:p w14:paraId="456FE3A7" w14:textId="77777777" w:rsidR="00061F44" w:rsidRPr="00C0584F" w:rsidRDefault="00000000">
      <w:pPr>
        <w:adjustRightInd w:val="0"/>
        <w:spacing w:line="360" w:lineRule="auto"/>
        <w:ind w:firstLine="480"/>
        <w:rPr>
          <w:rFonts w:ascii="仿宋_GB2312" w:eastAsia="仿宋_GB2312" w:hAnsi="宋体"/>
          <w:sz w:val="24"/>
          <w:szCs w:val="24"/>
          <w:u w:val="single"/>
        </w:rPr>
      </w:pPr>
      <w:r w:rsidRPr="00C0584F">
        <w:rPr>
          <w:rFonts w:ascii="仿宋_GB2312" w:eastAsia="仿宋_GB2312" w:hAnsi="宋体" w:hint="eastAsia"/>
          <w:sz w:val="24"/>
          <w:szCs w:val="24"/>
        </w:rPr>
        <w:t>（三）项目规模：</w:t>
      </w:r>
      <w:r w:rsidRPr="00C0584F">
        <w:rPr>
          <w:rFonts w:ascii="仿宋_GB2312" w:eastAsia="仿宋_GB2312" w:hAnsi="宋体" w:hint="eastAsia"/>
          <w:sz w:val="24"/>
          <w:szCs w:val="24"/>
          <w:u w:val="single"/>
        </w:rPr>
        <w:t>本项目得妥大桥</w:t>
      </w:r>
      <w:r w:rsidRPr="00C0584F">
        <w:rPr>
          <w:rFonts w:ascii="仿宋_GB2312" w:eastAsia="仿宋_GB2312" w:hAnsi="宋体"/>
          <w:sz w:val="24"/>
          <w:szCs w:val="24"/>
          <w:u w:val="single"/>
        </w:rPr>
        <w:t>位于四川省</w:t>
      </w:r>
      <w:r w:rsidRPr="00C0584F">
        <w:rPr>
          <w:rFonts w:ascii="仿宋_GB2312" w:eastAsia="仿宋_GB2312" w:hAnsi="宋体" w:hint="eastAsia"/>
          <w:sz w:val="24"/>
          <w:szCs w:val="24"/>
          <w:u w:val="single"/>
        </w:rPr>
        <w:t>甘孜州泸定县得妥镇北头村和繁荣村境</w:t>
      </w:r>
      <w:r w:rsidRPr="00C0584F">
        <w:rPr>
          <w:rFonts w:ascii="仿宋_GB2312" w:eastAsia="仿宋_GB2312" w:hAnsi="宋体"/>
          <w:sz w:val="24"/>
          <w:szCs w:val="24"/>
          <w:u w:val="single"/>
        </w:rPr>
        <w:t>内，大岗山水电站库区S21</w:t>
      </w:r>
      <w:r w:rsidRPr="00C0584F">
        <w:rPr>
          <w:rFonts w:ascii="仿宋_GB2312" w:eastAsia="仿宋_GB2312" w:hAnsi="宋体" w:hint="eastAsia"/>
          <w:sz w:val="24"/>
          <w:szCs w:val="24"/>
          <w:u w:val="single"/>
        </w:rPr>
        <w:t>7（现G</w:t>
      </w:r>
      <w:r w:rsidRPr="00C0584F">
        <w:rPr>
          <w:rFonts w:ascii="仿宋_GB2312" w:eastAsia="仿宋_GB2312" w:hAnsi="宋体"/>
          <w:sz w:val="24"/>
          <w:szCs w:val="24"/>
          <w:u w:val="single"/>
        </w:rPr>
        <w:t>662</w:t>
      </w:r>
      <w:r w:rsidRPr="00C0584F">
        <w:rPr>
          <w:rFonts w:ascii="仿宋_GB2312" w:eastAsia="仿宋_GB2312" w:hAnsi="宋体" w:hint="eastAsia"/>
          <w:sz w:val="24"/>
          <w:szCs w:val="24"/>
          <w:u w:val="single"/>
        </w:rPr>
        <w:t>）</w:t>
      </w:r>
      <w:r w:rsidRPr="00C0584F">
        <w:rPr>
          <w:rFonts w:ascii="仿宋_GB2312" w:eastAsia="仿宋_GB2312" w:hAnsi="宋体"/>
          <w:sz w:val="24"/>
          <w:szCs w:val="24"/>
          <w:u w:val="single"/>
        </w:rPr>
        <w:t>淹没复建公路</w:t>
      </w:r>
      <w:r w:rsidRPr="00C0584F">
        <w:rPr>
          <w:rFonts w:ascii="仿宋_GB2312" w:eastAsia="仿宋_GB2312" w:hAnsi="宋体" w:hint="eastAsia"/>
          <w:sz w:val="24"/>
          <w:szCs w:val="24"/>
          <w:u w:val="single"/>
        </w:rPr>
        <w:t>上</w:t>
      </w:r>
      <w:r w:rsidRPr="00C0584F">
        <w:rPr>
          <w:rFonts w:ascii="仿宋_GB2312" w:eastAsia="仿宋_GB2312" w:hAnsi="宋体"/>
          <w:sz w:val="24"/>
          <w:szCs w:val="24"/>
          <w:u w:val="single"/>
        </w:rPr>
        <w:t>，桥梁全长</w:t>
      </w:r>
      <w:r w:rsidRPr="00C0584F">
        <w:rPr>
          <w:rFonts w:ascii="仿宋_GB2312" w:eastAsia="仿宋_GB2312" w:hAnsi="宋体" w:hint="eastAsia"/>
          <w:sz w:val="24"/>
          <w:szCs w:val="24"/>
          <w:u w:val="single"/>
        </w:rPr>
        <w:t>396</w:t>
      </w:r>
      <w:r w:rsidRPr="00C0584F">
        <w:rPr>
          <w:rFonts w:ascii="仿宋_GB2312" w:eastAsia="仿宋_GB2312" w:hAnsi="宋体"/>
          <w:sz w:val="24"/>
          <w:szCs w:val="24"/>
          <w:u w:val="single"/>
        </w:rPr>
        <w:t>m。湾东大渡河大桥位于四川省</w:t>
      </w:r>
      <w:r w:rsidRPr="00C0584F">
        <w:rPr>
          <w:rFonts w:ascii="仿宋_GB2312" w:eastAsia="仿宋_GB2312" w:hAnsi="宋体" w:hint="eastAsia"/>
          <w:sz w:val="24"/>
          <w:szCs w:val="24"/>
          <w:u w:val="single"/>
        </w:rPr>
        <w:t>雅安市石棉县王岗坪幸福村和甘孜州泸定县得妥</w:t>
      </w:r>
      <w:r w:rsidRPr="00C0584F">
        <w:rPr>
          <w:rFonts w:ascii="仿宋_GB2312" w:eastAsia="仿宋_GB2312" w:hAnsi="宋体"/>
          <w:sz w:val="24"/>
          <w:szCs w:val="24"/>
          <w:u w:val="single"/>
        </w:rPr>
        <w:t>境</w:t>
      </w:r>
      <w:r w:rsidRPr="00C0584F">
        <w:rPr>
          <w:rFonts w:ascii="仿宋_GB2312" w:eastAsia="仿宋_GB2312" w:hAnsi="宋体" w:hint="eastAsia"/>
          <w:sz w:val="24"/>
          <w:szCs w:val="24"/>
          <w:u w:val="single"/>
        </w:rPr>
        <w:t>镇联合村大岗山水电站库区S217（现G</w:t>
      </w:r>
      <w:r w:rsidRPr="00C0584F">
        <w:rPr>
          <w:rFonts w:ascii="仿宋_GB2312" w:eastAsia="仿宋_GB2312" w:hAnsi="宋体"/>
          <w:sz w:val="24"/>
          <w:szCs w:val="24"/>
          <w:u w:val="single"/>
        </w:rPr>
        <w:t>662</w:t>
      </w:r>
      <w:r w:rsidRPr="00C0584F">
        <w:rPr>
          <w:rFonts w:ascii="仿宋_GB2312" w:eastAsia="仿宋_GB2312" w:hAnsi="宋体" w:hint="eastAsia"/>
          <w:sz w:val="24"/>
          <w:szCs w:val="24"/>
          <w:u w:val="single"/>
        </w:rPr>
        <w:t>）淹没复建公路上</w:t>
      </w:r>
      <w:r w:rsidRPr="00C0584F">
        <w:rPr>
          <w:rFonts w:ascii="仿宋_GB2312" w:eastAsia="仿宋_GB2312" w:hAnsi="宋体"/>
          <w:sz w:val="24"/>
          <w:szCs w:val="24"/>
          <w:u w:val="single"/>
        </w:rPr>
        <w:t>，桥梁全长</w:t>
      </w:r>
      <w:r w:rsidRPr="00C0584F">
        <w:rPr>
          <w:rFonts w:ascii="仿宋_GB2312" w:eastAsia="仿宋_GB2312" w:hAnsi="宋体" w:hint="eastAsia"/>
          <w:sz w:val="24"/>
          <w:szCs w:val="24"/>
          <w:u w:val="single"/>
        </w:rPr>
        <w:t>361</w:t>
      </w:r>
      <w:r w:rsidRPr="00C0584F">
        <w:rPr>
          <w:rFonts w:ascii="仿宋_GB2312" w:eastAsia="仿宋_GB2312" w:hAnsi="宋体"/>
          <w:sz w:val="24"/>
          <w:szCs w:val="24"/>
          <w:u w:val="single"/>
        </w:rPr>
        <w:t>m。</w:t>
      </w:r>
      <w:r w:rsidRPr="00C0584F">
        <w:rPr>
          <w:rFonts w:ascii="仿宋_GB2312" w:eastAsia="仿宋_GB2312" w:hAnsi="宋体" w:hint="eastAsia"/>
          <w:sz w:val="24"/>
          <w:szCs w:val="24"/>
        </w:rPr>
        <w:t>（四）工作内容：</w:t>
      </w:r>
      <w:r w:rsidRPr="00C0584F">
        <w:rPr>
          <w:rFonts w:ascii="仿宋_GB2312" w:eastAsia="仿宋_GB2312" w:hAnsi="宋体" w:hint="eastAsia"/>
          <w:sz w:val="24"/>
          <w:szCs w:val="24"/>
          <w:u w:val="single"/>
        </w:rPr>
        <w:t>本项目需委托外部供应商完成</w:t>
      </w:r>
      <w:r w:rsidRPr="00C0584F">
        <w:rPr>
          <w:rFonts w:ascii="仿宋_GB2312" w:eastAsia="仿宋_GB2312" w:hAnsi="宋体"/>
          <w:sz w:val="24"/>
          <w:szCs w:val="24"/>
          <w:u w:val="single"/>
        </w:rPr>
        <w:t>G662（原S217）灾后恢复重建项目（泸定境）大渡河流域两座跨河大桥桥墩水下病害探测。</w:t>
      </w:r>
    </w:p>
    <w:p w14:paraId="707D66CA" w14:textId="77777777" w:rsidR="00061F44" w:rsidRPr="00C0584F" w:rsidRDefault="00000000">
      <w:pPr>
        <w:adjustRightInd w:val="0"/>
        <w:spacing w:line="360" w:lineRule="auto"/>
        <w:ind w:firstLine="480"/>
        <w:rPr>
          <w:rFonts w:ascii="仿宋_GB2312" w:eastAsia="仿宋_GB2312" w:hAnsi="宋体"/>
          <w:b/>
          <w:sz w:val="24"/>
          <w:szCs w:val="24"/>
        </w:rPr>
      </w:pPr>
      <w:r w:rsidRPr="00C0584F">
        <w:rPr>
          <w:rFonts w:ascii="仿宋_GB2312" w:eastAsia="仿宋_GB2312" w:hAnsi="宋体" w:hint="eastAsia"/>
          <w:b/>
          <w:sz w:val="24"/>
          <w:szCs w:val="24"/>
        </w:rPr>
        <w:t>二、询价须知</w:t>
      </w:r>
    </w:p>
    <w:p w14:paraId="15DD4D85" w14:textId="77777777" w:rsidR="00061F44" w:rsidRPr="00C0584F" w:rsidRDefault="00000000">
      <w:pPr>
        <w:widowControl/>
        <w:spacing w:line="420" w:lineRule="exact"/>
        <w:ind w:firstLineChars="200" w:firstLine="480"/>
        <w:jc w:val="left"/>
        <w:rPr>
          <w:rFonts w:eastAsia="仿宋_GB2312"/>
          <w:sz w:val="24"/>
          <w:szCs w:val="24"/>
        </w:rPr>
      </w:pPr>
      <w:r w:rsidRPr="00C0584F">
        <w:rPr>
          <w:rFonts w:eastAsia="仿宋_GB2312" w:hint="eastAsia"/>
          <w:sz w:val="24"/>
          <w:szCs w:val="24"/>
        </w:rPr>
        <w:t>（一）资格要求：具有</w:t>
      </w:r>
      <w:r w:rsidRPr="00C0584F">
        <w:rPr>
          <w:rFonts w:eastAsia="仿宋_GB2312" w:hint="eastAsia"/>
          <w:sz w:val="24"/>
          <w:szCs w:val="24"/>
          <w:u w:val="single"/>
        </w:rPr>
        <w:t>独立法人</w:t>
      </w:r>
      <w:r w:rsidRPr="00C0584F">
        <w:rPr>
          <w:rFonts w:eastAsia="仿宋_GB2312" w:hint="eastAsia"/>
          <w:sz w:val="24"/>
          <w:szCs w:val="24"/>
        </w:rPr>
        <w:t>资格，潜在供应商（限定□不限定</w:t>
      </w:r>
      <w:r w:rsidRPr="00C0584F">
        <w:rPr>
          <w:rFonts w:eastAsia="仿宋_GB2312" w:hint="eastAsia"/>
          <w:sz w:val="24"/>
          <w:szCs w:val="24"/>
        </w:rPr>
        <w:sym w:font="Wingdings 2" w:char="F052"/>
      </w:r>
      <w:r w:rsidRPr="00C0584F">
        <w:rPr>
          <w:rFonts w:eastAsia="仿宋_GB2312" w:hint="eastAsia"/>
          <w:sz w:val="24"/>
          <w:szCs w:val="24"/>
        </w:rPr>
        <w:t>）在四川省交通勘察设计研究院有限公司合格供应商库内。</w:t>
      </w:r>
    </w:p>
    <w:p w14:paraId="65F39DCA" w14:textId="77777777" w:rsidR="00061F44" w:rsidRPr="00C0584F" w:rsidRDefault="00000000">
      <w:pPr>
        <w:widowControl/>
        <w:spacing w:line="420" w:lineRule="exact"/>
        <w:ind w:firstLineChars="200" w:firstLine="480"/>
        <w:jc w:val="left"/>
        <w:rPr>
          <w:rFonts w:eastAsia="仿宋_GB2312"/>
          <w:sz w:val="24"/>
          <w:szCs w:val="24"/>
        </w:rPr>
      </w:pPr>
      <w:r w:rsidRPr="00C0584F">
        <w:rPr>
          <w:rFonts w:eastAsia="仿宋_GB2312"/>
          <w:sz w:val="24"/>
          <w:szCs w:val="24"/>
        </w:rPr>
        <w:t>（二）资质要求：</w:t>
      </w:r>
      <w:r w:rsidRPr="00C0584F">
        <w:rPr>
          <w:rFonts w:eastAsia="仿宋_GB2312" w:hint="eastAsia"/>
          <w:sz w:val="24"/>
          <w:szCs w:val="24"/>
          <w:u w:val="single"/>
        </w:rPr>
        <w:t>需具备水下工程检测机构能力与信用等级资质。</w:t>
      </w:r>
      <w:r w:rsidRPr="00C0584F">
        <w:rPr>
          <w:rFonts w:eastAsia="仿宋_GB2312"/>
          <w:sz w:val="24"/>
          <w:szCs w:val="24"/>
        </w:rPr>
        <w:t xml:space="preserve"> </w:t>
      </w:r>
    </w:p>
    <w:p w14:paraId="4DF92A3F" w14:textId="324EB0BA" w:rsidR="00061F44" w:rsidRPr="00C0584F" w:rsidRDefault="00000000" w:rsidP="00C30A92">
      <w:pPr>
        <w:widowControl/>
        <w:spacing w:line="400" w:lineRule="exact"/>
        <w:ind w:firstLineChars="200" w:firstLine="480"/>
        <w:jc w:val="left"/>
        <w:rPr>
          <w:rFonts w:eastAsia="仿宋_GB2312"/>
          <w:sz w:val="24"/>
          <w:szCs w:val="24"/>
        </w:rPr>
      </w:pPr>
      <w:r w:rsidRPr="00C0584F">
        <w:rPr>
          <w:rFonts w:eastAsia="仿宋_GB2312"/>
          <w:sz w:val="24"/>
          <w:szCs w:val="24"/>
        </w:rPr>
        <w:t>（三）业绩要求：</w:t>
      </w:r>
      <w:r w:rsidRPr="00C0584F">
        <w:rPr>
          <w:rFonts w:eastAsia="仿宋_GB2312" w:hint="eastAsia"/>
          <w:sz w:val="24"/>
          <w:szCs w:val="24"/>
        </w:rPr>
        <w:t>近</w:t>
      </w:r>
      <w:r w:rsidRPr="00C0584F">
        <w:rPr>
          <w:rFonts w:eastAsia="仿宋_GB2312" w:hint="eastAsia"/>
          <w:sz w:val="24"/>
          <w:szCs w:val="24"/>
        </w:rPr>
        <w:t>3</w:t>
      </w:r>
      <w:r w:rsidRPr="00C0584F">
        <w:rPr>
          <w:rFonts w:eastAsia="仿宋_GB2312" w:hint="eastAsia"/>
          <w:sz w:val="24"/>
          <w:szCs w:val="24"/>
        </w:rPr>
        <w:t>年（</w:t>
      </w:r>
      <w:r w:rsidRPr="00C0584F">
        <w:rPr>
          <w:rFonts w:eastAsia="仿宋_GB2312" w:hint="eastAsia"/>
          <w:sz w:val="24"/>
          <w:szCs w:val="24"/>
        </w:rPr>
        <w:t>2020</w:t>
      </w:r>
      <w:r w:rsidRPr="00C0584F">
        <w:rPr>
          <w:rFonts w:eastAsia="仿宋_GB2312" w:hint="eastAsia"/>
          <w:sz w:val="24"/>
          <w:szCs w:val="24"/>
        </w:rPr>
        <w:t>年</w:t>
      </w:r>
      <w:r w:rsidRPr="00C0584F">
        <w:rPr>
          <w:rFonts w:eastAsia="仿宋_GB2312" w:hint="eastAsia"/>
          <w:sz w:val="24"/>
          <w:szCs w:val="24"/>
        </w:rPr>
        <w:t>1</w:t>
      </w:r>
      <w:r w:rsidRPr="00C0584F">
        <w:rPr>
          <w:rFonts w:eastAsia="仿宋_GB2312" w:hint="eastAsia"/>
          <w:sz w:val="24"/>
          <w:szCs w:val="24"/>
        </w:rPr>
        <w:t>月</w:t>
      </w:r>
      <w:r w:rsidRPr="00C0584F">
        <w:rPr>
          <w:rFonts w:eastAsia="仿宋_GB2312" w:hint="eastAsia"/>
          <w:sz w:val="24"/>
          <w:szCs w:val="24"/>
        </w:rPr>
        <w:t>1</w:t>
      </w:r>
      <w:r w:rsidRPr="00C0584F">
        <w:rPr>
          <w:rFonts w:eastAsia="仿宋_GB2312" w:hint="eastAsia"/>
          <w:sz w:val="24"/>
          <w:szCs w:val="24"/>
        </w:rPr>
        <w:t>日至今）至少完成</w:t>
      </w:r>
      <w:r w:rsidRPr="00C0584F">
        <w:rPr>
          <w:rFonts w:eastAsia="仿宋_GB2312"/>
          <w:sz w:val="24"/>
          <w:szCs w:val="24"/>
        </w:rPr>
        <w:t>1</w:t>
      </w:r>
      <w:r w:rsidRPr="00C0584F">
        <w:rPr>
          <w:rFonts w:eastAsia="仿宋_GB2312" w:hint="eastAsia"/>
          <w:sz w:val="24"/>
          <w:szCs w:val="24"/>
        </w:rPr>
        <w:t>项桥梁桥墩水下病害探测项目。</w:t>
      </w:r>
    </w:p>
    <w:p w14:paraId="421B61AD" w14:textId="1C3BF7D3" w:rsidR="00061F44" w:rsidRPr="00C0584F" w:rsidRDefault="00000000" w:rsidP="00C30A92">
      <w:pPr>
        <w:widowControl/>
        <w:spacing w:line="400" w:lineRule="exact"/>
        <w:ind w:firstLineChars="200" w:firstLine="480"/>
        <w:jc w:val="left"/>
        <w:rPr>
          <w:rFonts w:eastAsia="仿宋_GB2312"/>
          <w:sz w:val="24"/>
          <w:szCs w:val="24"/>
        </w:rPr>
      </w:pPr>
      <w:r w:rsidRPr="00C0584F">
        <w:rPr>
          <w:rFonts w:eastAsia="仿宋_GB2312"/>
          <w:sz w:val="24"/>
          <w:szCs w:val="24"/>
        </w:rPr>
        <w:t>（</w:t>
      </w:r>
      <w:r w:rsidR="00E10E4D">
        <w:rPr>
          <w:rFonts w:eastAsia="仿宋_GB2312" w:hint="eastAsia"/>
          <w:sz w:val="24"/>
          <w:szCs w:val="24"/>
        </w:rPr>
        <w:t>四</w:t>
      </w:r>
      <w:r w:rsidRPr="00C0584F">
        <w:rPr>
          <w:rFonts w:eastAsia="仿宋_GB2312"/>
          <w:sz w:val="24"/>
          <w:szCs w:val="24"/>
        </w:rPr>
        <w:t>）最高限价：</w:t>
      </w:r>
      <w:r w:rsidRPr="00C0584F">
        <w:rPr>
          <w:rFonts w:eastAsia="仿宋_GB2312" w:hint="eastAsia"/>
          <w:sz w:val="24"/>
          <w:szCs w:val="24"/>
        </w:rPr>
        <w:t>总价限价为人民币</w:t>
      </w:r>
      <w:r w:rsidRPr="00C0584F">
        <w:rPr>
          <w:rFonts w:eastAsia="仿宋_GB2312"/>
          <w:sz w:val="24"/>
          <w:szCs w:val="24"/>
        </w:rPr>
        <w:t>23.5</w:t>
      </w:r>
      <w:r w:rsidRPr="00C0584F">
        <w:rPr>
          <w:rFonts w:eastAsia="仿宋_GB2312" w:hint="eastAsia"/>
          <w:sz w:val="24"/>
          <w:szCs w:val="24"/>
        </w:rPr>
        <w:t>万元</w:t>
      </w:r>
      <w:r w:rsidRPr="00C0584F">
        <w:rPr>
          <w:rFonts w:eastAsia="仿宋_GB2312"/>
          <w:sz w:val="24"/>
          <w:szCs w:val="24"/>
        </w:rPr>
        <w:t>。</w:t>
      </w:r>
    </w:p>
    <w:p w14:paraId="2F7F0230" w14:textId="49B8C649" w:rsidR="00061F44" w:rsidRPr="00C0584F" w:rsidRDefault="00000000">
      <w:pPr>
        <w:widowControl/>
        <w:spacing w:line="400" w:lineRule="exact"/>
        <w:ind w:firstLineChars="200" w:firstLine="480"/>
        <w:jc w:val="left"/>
        <w:rPr>
          <w:rFonts w:eastAsia="仿宋_GB2312"/>
          <w:sz w:val="24"/>
          <w:szCs w:val="24"/>
        </w:rPr>
      </w:pPr>
      <w:bookmarkStart w:id="0" w:name="_Hlk108532985"/>
      <w:r w:rsidRPr="00C0584F">
        <w:rPr>
          <w:rFonts w:eastAsia="仿宋_GB2312"/>
          <w:sz w:val="24"/>
          <w:szCs w:val="24"/>
        </w:rPr>
        <w:t>（</w:t>
      </w:r>
      <w:r w:rsidR="00E10E4D">
        <w:rPr>
          <w:rFonts w:eastAsia="仿宋_GB2312" w:hint="eastAsia"/>
          <w:sz w:val="24"/>
          <w:szCs w:val="24"/>
        </w:rPr>
        <w:t>五</w:t>
      </w:r>
      <w:r w:rsidRPr="00C0584F">
        <w:rPr>
          <w:rFonts w:eastAsia="仿宋_GB2312"/>
          <w:sz w:val="24"/>
          <w:szCs w:val="24"/>
        </w:rPr>
        <w:t>）人员要求：</w:t>
      </w:r>
      <w:r w:rsidRPr="00C0584F">
        <w:rPr>
          <w:rFonts w:eastAsia="仿宋_GB2312" w:hint="eastAsia"/>
          <w:sz w:val="24"/>
          <w:szCs w:val="24"/>
        </w:rPr>
        <w:t>项目</w:t>
      </w:r>
      <w:r w:rsidR="0013734D" w:rsidRPr="00C0584F">
        <w:rPr>
          <w:rFonts w:eastAsia="仿宋_GB2312" w:hint="eastAsia"/>
          <w:sz w:val="24"/>
          <w:szCs w:val="24"/>
        </w:rPr>
        <w:t>负责人</w:t>
      </w:r>
      <w:r w:rsidRPr="00C0584F">
        <w:rPr>
          <w:rFonts w:eastAsia="仿宋_GB2312" w:hint="eastAsia"/>
          <w:sz w:val="24"/>
          <w:szCs w:val="24"/>
        </w:rPr>
        <w:t>需提供</w:t>
      </w:r>
      <w:r w:rsidR="0013734D" w:rsidRPr="00C0584F">
        <w:rPr>
          <w:rFonts w:eastAsia="仿宋_GB2312" w:hint="eastAsia"/>
          <w:sz w:val="24"/>
          <w:szCs w:val="24"/>
        </w:rPr>
        <w:t>水下检测员</w:t>
      </w:r>
      <w:r w:rsidR="0013734D" w:rsidRPr="00C0584F">
        <w:rPr>
          <w:rFonts w:eastAsia="仿宋_GB2312" w:hint="eastAsia"/>
          <w:sz w:val="24"/>
          <w:szCs w:val="24"/>
        </w:rPr>
        <w:t>A</w:t>
      </w:r>
      <w:r w:rsidR="0013734D" w:rsidRPr="00C0584F">
        <w:rPr>
          <w:rFonts w:eastAsia="仿宋_GB2312" w:hint="eastAsia"/>
          <w:sz w:val="24"/>
          <w:szCs w:val="24"/>
        </w:rPr>
        <w:t>级</w:t>
      </w:r>
      <w:r w:rsidRPr="00C0584F">
        <w:rPr>
          <w:rFonts w:eastAsia="仿宋_GB2312" w:hint="eastAsia"/>
          <w:sz w:val="24"/>
          <w:szCs w:val="24"/>
        </w:rPr>
        <w:t>证书</w:t>
      </w:r>
      <w:r w:rsidR="0013734D" w:rsidRPr="00C0584F">
        <w:rPr>
          <w:rFonts w:eastAsia="仿宋_GB2312" w:hint="eastAsia"/>
          <w:sz w:val="24"/>
          <w:szCs w:val="24"/>
        </w:rPr>
        <w:t>，项目专业技术人员需提供水下检测员</w:t>
      </w:r>
      <w:r w:rsidR="0013734D" w:rsidRPr="00C0584F">
        <w:rPr>
          <w:rFonts w:eastAsia="仿宋_GB2312" w:hint="eastAsia"/>
          <w:sz w:val="24"/>
          <w:szCs w:val="24"/>
        </w:rPr>
        <w:t>B</w:t>
      </w:r>
      <w:r w:rsidR="0013734D" w:rsidRPr="00C0584F">
        <w:rPr>
          <w:rFonts w:eastAsia="仿宋_GB2312" w:hint="eastAsia"/>
          <w:sz w:val="24"/>
          <w:szCs w:val="24"/>
        </w:rPr>
        <w:t>级证书</w:t>
      </w:r>
      <w:r w:rsidRPr="00C0584F">
        <w:rPr>
          <w:rFonts w:eastAsia="仿宋_GB2312" w:hint="eastAsia"/>
          <w:sz w:val="24"/>
          <w:szCs w:val="24"/>
        </w:rPr>
        <w:t>，并</w:t>
      </w:r>
      <w:r w:rsidR="0013734D" w:rsidRPr="00C0584F">
        <w:rPr>
          <w:rFonts w:eastAsia="仿宋_GB2312" w:hint="eastAsia"/>
          <w:sz w:val="24"/>
          <w:szCs w:val="24"/>
        </w:rPr>
        <w:t>都</w:t>
      </w:r>
      <w:r w:rsidRPr="00C0584F">
        <w:rPr>
          <w:rFonts w:eastAsia="仿宋_GB2312" w:hint="eastAsia"/>
          <w:sz w:val="24"/>
          <w:szCs w:val="24"/>
        </w:rPr>
        <w:t>需提供报价单位为其缴纳的近六个月</w:t>
      </w:r>
      <w:r w:rsidRPr="00C0584F">
        <w:rPr>
          <w:rFonts w:eastAsia="仿宋_GB2312"/>
          <w:sz w:val="24"/>
          <w:szCs w:val="24"/>
        </w:rPr>
        <w:t>连续在本单位缴纳的社保证明</w:t>
      </w:r>
      <w:r w:rsidRPr="00C0584F">
        <w:rPr>
          <w:rFonts w:eastAsia="仿宋_GB2312" w:hint="eastAsia"/>
          <w:sz w:val="24"/>
          <w:szCs w:val="24"/>
        </w:rPr>
        <w:t>。</w:t>
      </w:r>
    </w:p>
    <w:p w14:paraId="20379C0F" w14:textId="246C45A4" w:rsidR="006542DF" w:rsidRPr="00C0584F" w:rsidRDefault="006542DF" w:rsidP="006542DF">
      <w:pPr>
        <w:widowControl/>
        <w:spacing w:line="400" w:lineRule="exact"/>
        <w:ind w:firstLineChars="200" w:firstLine="480"/>
        <w:jc w:val="left"/>
        <w:rPr>
          <w:rFonts w:eastAsia="仿宋_GB2312"/>
          <w:sz w:val="24"/>
          <w:szCs w:val="24"/>
        </w:rPr>
      </w:pPr>
      <w:r w:rsidRPr="00C0584F">
        <w:rPr>
          <w:rFonts w:eastAsia="仿宋_GB2312"/>
          <w:sz w:val="24"/>
          <w:szCs w:val="24"/>
        </w:rPr>
        <w:t>（</w:t>
      </w:r>
      <w:r w:rsidR="006E49FE">
        <w:rPr>
          <w:rFonts w:eastAsia="仿宋_GB2312" w:hint="eastAsia"/>
          <w:sz w:val="24"/>
          <w:szCs w:val="24"/>
        </w:rPr>
        <w:t>六</w:t>
      </w:r>
      <w:r w:rsidRPr="00C0584F">
        <w:rPr>
          <w:rFonts w:eastAsia="仿宋_GB2312"/>
          <w:sz w:val="24"/>
          <w:szCs w:val="24"/>
        </w:rPr>
        <w:t>）</w:t>
      </w:r>
      <w:r w:rsidRPr="00C0584F">
        <w:rPr>
          <w:rFonts w:eastAsia="仿宋_GB2312" w:hint="eastAsia"/>
          <w:sz w:val="24"/>
          <w:szCs w:val="24"/>
        </w:rPr>
        <w:t>工期要求：自甲方向乙方提供基础资料之日起算，乙方应于</w:t>
      </w:r>
      <w:r w:rsidRPr="00C0584F">
        <w:rPr>
          <w:rFonts w:eastAsia="仿宋_GB2312" w:hint="eastAsia"/>
          <w:sz w:val="24"/>
          <w:szCs w:val="24"/>
        </w:rPr>
        <w:t>30</w:t>
      </w:r>
      <w:r w:rsidRPr="00C0584F">
        <w:rPr>
          <w:rFonts w:eastAsia="仿宋_GB2312" w:hint="eastAsia"/>
          <w:sz w:val="24"/>
          <w:szCs w:val="24"/>
        </w:rPr>
        <w:t>个日历天内提交正式成果。</w:t>
      </w:r>
    </w:p>
    <w:bookmarkEnd w:id="0"/>
    <w:p w14:paraId="3683CB32" w14:textId="05DFC2B0" w:rsidR="00061F44" w:rsidRPr="00C0584F" w:rsidRDefault="00000000">
      <w:pPr>
        <w:widowControl/>
        <w:spacing w:line="400" w:lineRule="exact"/>
        <w:ind w:firstLineChars="200" w:firstLine="480"/>
        <w:jc w:val="left"/>
        <w:rPr>
          <w:rFonts w:eastAsia="仿宋_GB2312"/>
          <w:sz w:val="24"/>
          <w:szCs w:val="24"/>
        </w:rPr>
      </w:pPr>
      <w:r w:rsidRPr="00C0584F">
        <w:rPr>
          <w:rFonts w:eastAsia="仿宋_GB2312"/>
          <w:sz w:val="24"/>
          <w:szCs w:val="24"/>
        </w:rPr>
        <w:t>（</w:t>
      </w:r>
      <w:r w:rsidR="006E49FE">
        <w:rPr>
          <w:rFonts w:eastAsia="仿宋_GB2312" w:hint="eastAsia"/>
          <w:sz w:val="24"/>
          <w:szCs w:val="24"/>
        </w:rPr>
        <w:t>七</w:t>
      </w:r>
      <w:r w:rsidRPr="00C0584F">
        <w:rPr>
          <w:rFonts w:eastAsia="仿宋_GB2312"/>
          <w:sz w:val="24"/>
          <w:szCs w:val="24"/>
        </w:rPr>
        <w:t>）供应商报价函须经供应商法定代表人或其授权代表签字或签章，并加盖单位公章；如为授权代表签署，则须附法定代表人授权委托书、法定代表人和授权委托人的身份证复印件。</w:t>
      </w:r>
    </w:p>
    <w:p w14:paraId="79171C3F" w14:textId="6DCE7191" w:rsidR="00061F44" w:rsidRPr="00C0584F" w:rsidRDefault="00000000">
      <w:pPr>
        <w:widowControl/>
        <w:spacing w:line="400" w:lineRule="exact"/>
        <w:ind w:firstLineChars="200" w:firstLine="480"/>
        <w:jc w:val="left"/>
        <w:rPr>
          <w:rFonts w:eastAsia="仿宋_GB2312"/>
          <w:sz w:val="24"/>
          <w:szCs w:val="24"/>
        </w:rPr>
      </w:pPr>
      <w:r w:rsidRPr="00C0584F">
        <w:rPr>
          <w:rFonts w:eastAsia="仿宋_GB2312"/>
          <w:sz w:val="24"/>
          <w:szCs w:val="24"/>
        </w:rPr>
        <w:t>（</w:t>
      </w:r>
      <w:r w:rsidR="006E49FE">
        <w:rPr>
          <w:rFonts w:eastAsia="仿宋_GB2312" w:hint="eastAsia"/>
          <w:sz w:val="24"/>
          <w:szCs w:val="24"/>
        </w:rPr>
        <w:t>八</w:t>
      </w:r>
      <w:r w:rsidRPr="00C0584F">
        <w:rPr>
          <w:rFonts w:eastAsia="仿宋_GB2312"/>
          <w:sz w:val="24"/>
          <w:szCs w:val="24"/>
        </w:rPr>
        <w:t>）报价文件须注明供应商单位全称及报价时间，并提供单位</w:t>
      </w:r>
      <w:r w:rsidRPr="00C0584F">
        <w:rPr>
          <w:rFonts w:eastAsia="仿宋_GB2312" w:hint="eastAsia"/>
          <w:sz w:val="24"/>
          <w:szCs w:val="24"/>
        </w:rPr>
        <w:t>清晰</w:t>
      </w:r>
      <w:r w:rsidRPr="00C0584F">
        <w:rPr>
          <w:rFonts w:eastAsia="仿宋_GB2312"/>
          <w:sz w:val="24"/>
          <w:szCs w:val="24"/>
        </w:rPr>
        <w:t>有效营业执照、资质证书</w:t>
      </w:r>
      <w:r w:rsidRPr="00C0584F">
        <w:rPr>
          <w:rFonts w:eastAsia="仿宋_GB2312" w:hint="eastAsia"/>
          <w:sz w:val="24"/>
          <w:szCs w:val="24"/>
        </w:rPr>
        <w:t>副本</w:t>
      </w:r>
      <w:r w:rsidRPr="00C0584F">
        <w:rPr>
          <w:rFonts w:eastAsia="仿宋_GB2312"/>
          <w:sz w:val="24"/>
          <w:szCs w:val="24"/>
        </w:rPr>
        <w:t>复印件</w:t>
      </w:r>
      <w:r w:rsidRPr="00C0584F">
        <w:rPr>
          <w:rFonts w:eastAsia="仿宋_GB2312" w:hint="eastAsia"/>
          <w:sz w:val="24"/>
          <w:szCs w:val="24"/>
        </w:rPr>
        <w:t>及业绩证明等材料复印件</w:t>
      </w:r>
      <w:r w:rsidRPr="00C0584F">
        <w:rPr>
          <w:rFonts w:eastAsia="仿宋_GB2312"/>
          <w:sz w:val="24"/>
          <w:szCs w:val="24"/>
        </w:rPr>
        <w:t>，上述资料均需逐页加盖公章后密封，并在密封处加盖公章。请于</w:t>
      </w:r>
      <w:r w:rsidR="007C4F7E">
        <w:rPr>
          <w:rFonts w:eastAsia="仿宋_GB2312"/>
          <w:sz w:val="24"/>
          <w:szCs w:val="24"/>
          <w:u w:val="single"/>
        </w:rPr>
        <w:t xml:space="preserve"> </w:t>
      </w:r>
      <w:r w:rsidR="00A872EC">
        <w:rPr>
          <w:rFonts w:eastAsia="仿宋_GB2312"/>
          <w:sz w:val="24"/>
          <w:szCs w:val="24"/>
          <w:u w:val="single"/>
        </w:rPr>
        <w:t>2023</w:t>
      </w:r>
      <w:r w:rsidR="007C4F7E">
        <w:rPr>
          <w:rFonts w:eastAsia="仿宋_GB2312"/>
          <w:sz w:val="24"/>
          <w:szCs w:val="24"/>
          <w:u w:val="single"/>
        </w:rPr>
        <w:t xml:space="preserve"> </w:t>
      </w:r>
      <w:r w:rsidRPr="00C0584F">
        <w:rPr>
          <w:rFonts w:eastAsia="仿宋_GB2312"/>
          <w:sz w:val="24"/>
          <w:szCs w:val="24"/>
        </w:rPr>
        <w:t xml:space="preserve"> </w:t>
      </w:r>
      <w:r w:rsidRPr="00C0584F">
        <w:rPr>
          <w:rFonts w:eastAsia="仿宋_GB2312"/>
          <w:sz w:val="24"/>
          <w:szCs w:val="24"/>
        </w:rPr>
        <w:t>年</w:t>
      </w:r>
      <w:r w:rsidR="007C4F7E">
        <w:rPr>
          <w:rFonts w:eastAsia="仿宋_GB2312"/>
          <w:sz w:val="24"/>
          <w:szCs w:val="24"/>
          <w:u w:val="single"/>
        </w:rPr>
        <w:t xml:space="preserve"> </w:t>
      </w:r>
      <w:r w:rsidR="00A872EC">
        <w:rPr>
          <w:rFonts w:eastAsia="仿宋_GB2312"/>
          <w:sz w:val="24"/>
          <w:szCs w:val="24"/>
          <w:u w:val="single"/>
        </w:rPr>
        <w:t>7</w:t>
      </w:r>
      <w:r w:rsidR="007C4F7E">
        <w:rPr>
          <w:rFonts w:eastAsia="仿宋_GB2312"/>
          <w:sz w:val="24"/>
          <w:szCs w:val="24"/>
          <w:u w:val="single"/>
        </w:rPr>
        <w:t xml:space="preserve"> </w:t>
      </w:r>
      <w:r w:rsidRPr="00C0584F">
        <w:rPr>
          <w:rFonts w:eastAsia="仿宋_GB2312"/>
          <w:sz w:val="24"/>
          <w:szCs w:val="24"/>
        </w:rPr>
        <w:t>月</w:t>
      </w:r>
      <w:r w:rsidR="007C4F7E">
        <w:rPr>
          <w:rFonts w:eastAsia="仿宋_GB2312"/>
          <w:sz w:val="24"/>
          <w:szCs w:val="24"/>
          <w:u w:val="single"/>
        </w:rPr>
        <w:t xml:space="preserve"> </w:t>
      </w:r>
      <w:r w:rsidR="00A872EC">
        <w:rPr>
          <w:rFonts w:eastAsia="仿宋_GB2312"/>
          <w:sz w:val="24"/>
          <w:szCs w:val="24"/>
          <w:u w:val="single"/>
        </w:rPr>
        <w:t>21</w:t>
      </w:r>
      <w:r w:rsidR="007C4F7E">
        <w:rPr>
          <w:rFonts w:eastAsia="仿宋_GB2312"/>
          <w:sz w:val="24"/>
          <w:szCs w:val="24"/>
          <w:u w:val="single"/>
        </w:rPr>
        <w:t xml:space="preserve"> </w:t>
      </w:r>
      <w:r w:rsidRPr="00C0584F">
        <w:rPr>
          <w:rFonts w:eastAsia="仿宋_GB2312"/>
          <w:sz w:val="24"/>
          <w:szCs w:val="24"/>
        </w:rPr>
        <w:t>日</w:t>
      </w:r>
      <w:r w:rsidR="007C4F7E">
        <w:rPr>
          <w:rFonts w:eastAsia="仿宋_GB2312"/>
          <w:sz w:val="24"/>
          <w:szCs w:val="24"/>
          <w:u w:val="single"/>
        </w:rPr>
        <w:t xml:space="preserve"> </w:t>
      </w:r>
      <w:r w:rsidR="00A872EC">
        <w:rPr>
          <w:rFonts w:eastAsia="仿宋_GB2312"/>
          <w:sz w:val="24"/>
          <w:szCs w:val="24"/>
          <w:u w:val="single"/>
        </w:rPr>
        <w:t>15</w:t>
      </w:r>
      <w:r w:rsidR="00A872EC">
        <w:rPr>
          <w:rFonts w:eastAsia="仿宋_GB2312" w:hint="eastAsia"/>
          <w:sz w:val="24"/>
          <w:szCs w:val="24"/>
          <w:u w:val="single"/>
        </w:rPr>
        <w:t>:</w:t>
      </w:r>
      <w:r w:rsidR="00A872EC">
        <w:rPr>
          <w:rFonts w:eastAsia="仿宋_GB2312"/>
          <w:sz w:val="24"/>
          <w:szCs w:val="24"/>
          <w:u w:val="single"/>
        </w:rPr>
        <w:t>00</w:t>
      </w:r>
      <w:r w:rsidR="007C4F7E">
        <w:rPr>
          <w:rFonts w:eastAsia="仿宋_GB2312"/>
          <w:sz w:val="24"/>
          <w:szCs w:val="24"/>
          <w:u w:val="single"/>
        </w:rPr>
        <w:t xml:space="preserve"> </w:t>
      </w:r>
      <w:r w:rsidRPr="00C0584F">
        <w:rPr>
          <w:rFonts w:eastAsia="仿宋_GB2312" w:hint="eastAsia"/>
          <w:sz w:val="24"/>
          <w:szCs w:val="24"/>
        </w:rPr>
        <w:t>时</w:t>
      </w:r>
      <w:r w:rsidRPr="00C0584F">
        <w:rPr>
          <w:rFonts w:eastAsia="仿宋_GB2312" w:hint="eastAsia"/>
          <w:sz w:val="24"/>
          <w:szCs w:val="24"/>
        </w:rPr>
        <w:lastRenderedPageBreak/>
        <w:t>前</w:t>
      </w:r>
      <w:r w:rsidRPr="00C0584F">
        <w:rPr>
          <w:rFonts w:eastAsia="仿宋_GB2312"/>
          <w:sz w:val="24"/>
          <w:szCs w:val="24"/>
        </w:rPr>
        <w:t>密封报送我公司。联系人：</w:t>
      </w:r>
      <w:r w:rsidRPr="001A1282">
        <w:rPr>
          <w:rFonts w:eastAsia="仿宋_GB2312" w:hint="eastAsia"/>
          <w:sz w:val="24"/>
          <w:szCs w:val="24"/>
          <w:u w:val="single"/>
        </w:rPr>
        <w:t>曾建英</w:t>
      </w:r>
      <w:r w:rsidRPr="00C0584F">
        <w:rPr>
          <w:rFonts w:eastAsia="仿宋_GB2312"/>
          <w:sz w:val="24"/>
          <w:szCs w:val="24"/>
        </w:rPr>
        <w:t>，电话：</w:t>
      </w:r>
      <w:r w:rsidRPr="001A1282">
        <w:rPr>
          <w:rFonts w:eastAsia="仿宋_GB2312" w:hint="eastAsia"/>
          <w:sz w:val="24"/>
          <w:szCs w:val="24"/>
          <w:u w:val="single"/>
        </w:rPr>
        <w:t>1</w:t>
      </w:r>
      <w:r w:rsidRPr="001A1282">
        <w:rPr>
          <w:rFonts w:eastAsia="仿宋_GB2312"/>
          <w:sz w:val="24"/>
          <w:szCs w:val="24"/>
          <w:u w:val="single"/>
        </w:rPr>
        <w:t>3980678661</w:t>
      </w:r>
      <w:r w:rsidRPr="00C0584F">
        <w:rPr>
          <w:rFonts w:eastAsia="仿宋_GB2312"/>
          <w:sz w:val="24"/>
          <w:szCs w:val="24"/>
        </w:rPr>
        <w:t>，递交地址：</w:t>
      </w:r>
      <w:r w:rsidRPr="00A76EB6">
        <w:rPr>
          <w:rFonts w:eastAsia="仿宋_GB2312"/>
          <w:sz w:val="24"/>
          <w:szCs w:val="24"/>
          <w:u w:val="single"/>
        </w:rPr>
        <w:t>成都市太升北路</w:t>
      </w:r>
      <w:r w:rsidRPr="00A76EB6">
        <w:rPr>
          <w:rFonts w:eastAsia="仿宋_GB2312"/>
          <w:sz w:val="24"/>
          <w:szCs w:val="24"/>
          <w:u w:val="single"/>
        </w:rPr>
        <w:t>35</w:t>
      </w:r>
      <w:r w:rsidRPr="00A76EB6">
        <w:rPr>
          <w:rFonts w:eastAsia="仿宋_GB2312"/>
          <w:sz w:val="24"/>
          <w:szCs w:val="24"/>
          <w:u w:val="single"/>
        </w:rPr>
        <w:t>号二楼</w:t>
      </w:r>
      <w:r w:rsidRPr="00A76EB6">
        <w:rPr>
          <w:rFonts w:eastAsia="仿宋_GB2312"/>
          <w:sz w:val="24"/>
          <w:szCs w:val="24"/>
          <w:u w:val="single"/>
        </w:rPr>
        <w:t>B</w:t>
      </w:r>
      <w:r w:rsidRPr="00A76EB6">
        <w:rPr>
          <w:rFonts w:eastAsia="仿宋_GB2312"/>
          <w:sz w:val="24"/>
          <w:szCs w:val="24"/>
          <w:u w:val="single"/>
        </w:rPr>
        <w:t>区会议室</w:t>
      </w:r>
      <w:r w:rsidRPr="00C0584F">
        <w:rPr>
          <w:rFonts w:eastAsia="仿宋_GB2312"/>
          <w:sz w:val="24"/>
          <w:szCs w:val="24"/>
        </w:rPr>
        <w:t>。</w:t>
      </w:r>
      <w:r w:rsidRPr="00C0584F">
        <w:rPr>
          <w:rFonts w:eastAsia="仿宋_GB2312" w:hint="eastAsia"/>
          <w:sz w:val="24"/>
          <w:szCs w:val="24"/>
        </w:rPr>
        <w:t>报价文件必须胶装提交。</w:t>
      </w:r>
    </w:p>
    <w:p w14:paraId="189F0CBF" w14:textId="3B4492C3"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w:t>
      </w:r>
      <w:r w:rsidR="006E49FE">
        <w:rPr>
          <w:rFonts w:eastAsia="仿宋_GB2312" w:hint="eastAsia"/>
          <w:sz w:val="24"/>
          <w:szCs w:val="24"/>
        </w:rPr>
        <w:t>九</w:t>
      </w:r>
      <w:r w:rsidRPr="00C0584F">
        <w:rPr>
          <w:rFonts w:eastAsia="仿宋_GB2312" w:hint="eastAsia"/>
          <w:sz w:val="24"/>
          <w:szCs w:val="24"/>
        </w:rPr>
        <w:t>）有以下情形之一的报价函均为无效报价。</w:t>
      </w:r>
    </w:p>
    <w:p w14:paraId="28B8BE73" w14:textId="16DD040E"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1.</w:t>
      </w:r>
      <w:r w:rsidRPr="00C0584F">
        <w:rPr>
          <w:rFonts w:eastAsia="仿宋_GB2312" w:hint="eastAsia"/>
          <w:sz w:val="24"/>
          <w:szCs w:val="24"/>
        </w:rPr>
        <w:t>未按要求签署</w:t>
      </w:r>
      <w:r w:rsidR="00AB1B89">
        <w:rPr>
          <w:rFonts w:eastAsia="仿宋_GB2312" w:hint="eastAsia"/>
          <w:sz w:val="24"/>
          <w:szCs w:val="24"/>
        </w:rPr>
        <w:t>、盖章</w:t>
      </w:r>
      <w:r w:rsidRPr="00C0584F">
        <w:rPr>
          <w:rFonts w:eastAsia="仿宋_GB2312" w:hint="eastAsia"/>
          <w:sz w:val="24"/>
          <w:szCs w:val="24"/>
        </w:rPr>
        <w:t>和密封的报价函；</w:t>
      </w:r>
    </w:p>
    <w:p w14:paraId="526F0B0E" w14:textId="77777777"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2.</w:t>
      </w:r>
      <w:r w:rsidRPr="00C0584F">
        <w:rPr>
          <w:rFonts w:eastAsia="仿宋_GB2312" w:hint="eastAsia"/>
          <w:sz w:val="24"/>
          <w:szCs w:val="24"/>
        </w:rPr>
        <w:t>未按照询价文件内容及要求编写；</w:t>
      </w:r>
    </w:p>
    <w:p w14:paraId="09080AA8" w14:textId="77777777"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3.</w:t>
      </w:r>
      <w:r w:rsidRPr="00C0584F">
        <w:rPr>
          <w:rFonts w:eastAsia="仿宋_GB2312" w:hint="eastAsia"/>
          <w:sz w:val="24"/>
          <w:szCs w:val="24"/>
        </w:rPr>
        <w:t>超过最高限价的报价；</w:t>
      </w:r>
    </w:p>
    <w:p w14:paraId="148D7818" w14:textId="77777777"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4.</w:t>
      </w:r>
      <w:r w:rsidRPr="00C0584F">
        <w:rPr>
          <w:rFonts w:eastAsia="仿宋_GB2312" w:hint="eastAsia"/>
          <w:sz w:val="24"/>
          <w:szCs w:val="24"/>
        </w:rPr>
        <w:t>未在规定时间递交至规定地点的报价函；</w:t>
      </w:r>
    </w:p>
    <w:p w14:paraId="1244F8E1" w14:textId="259AB9DD"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5.</w:t>
      </w:r>
      <w:r w:rsidRPr="00C0584F">
        <w:rPr>
          <w:rFonts w:eastAsia="仿宋_GB2312" w:hint="eastAsia"/>
          <w:sz w:val="24"/>
          <w:szCs w:val="24"/>
        </w:rPr>
        <w:t>单位负责人为同一人或存在控股、管理关系的不同单位，不得参加</w:t>
      </w:r>
      <w:r w:rsidR="00125D0F">
        <w:rPr>
          <w:rFonts w:eastAsia="仿宋_GB2312" w:hint="eastAsia"/>
          <w:sz w:val="24"/>
          <w:szCs w:val="24"/>
        </w:rPr>
        <w:t>同一标段</w:t>
      </w:r>
      <w:r w:rsidRPr="00C0584F">
        <w:rPr>
          <w:rFonts w:eastAsia="仿宋_GB2312" w:hint="eastAsia"/>
          <w:sz w:val="24"/>
          <w:szCs w:val="24"/>
        </w:rPr>
        <w:t>报价，否则，相关投标无效。</w:t>
      </w:r>
    </w:p>
    <w:p w14:paraId="7B0C8024" w14:textId="77777777"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6.</w:t>
      </w:r>
      <w:r w:rsidRPr="00C0584F">
        <w:rPr>
          <w:rFonts w:eastAsia="仿宋_GB2312" w:hint="eastAsia"/>
          <w:sz w:val="24"/>
          <w:szCs w:val="24"/>
        </w:rPr>
        <w:t>相关法律法规规定的其他情形等。</w:t>
      </w:r>
    </w:p>
    <w:p w14:paraId="299CCBF5" w14:textId="50BF27EB"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（十）评审方式：经评审，在符合采购要求的前提下，确定有效报价最低的供应商为成交供应商。</w:t>
      </w:r>
    </w:p>
    <w:p w14:paraId="7F49389D" w14:textId="3D229317"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（十</w:t>
      </w:r>
      <w:r w:rsidR="006E49FE">
        <w:rPr>
          <w:rFonts w:eastAsia="仿宋_GB2312" w:hint="eastAsia"/>
          <w:sz w:val="24"/>
          <w:szCs w:val="24"/>
        </w:rPr>
        <w:t>一</w:t>
      </w:r>
      <w:r w:rsidRPr="00C0584F">
        <w:rPr>
          <w:rFonts w:eastAsia="仿宋_GB2312" w:hint="eastAsia"/>
          <w:sz w:val="24"/>
          <w:szCs w:val="24"/>
        </w:rPr>
        <w:t>）我公司和供应商应当自工作通知单发出之日起</w:t>
      </w:r>
      <w:r w:rsidRPr="00C0584F">
        <w:rPr>
          <w:rFonts w:eastAsia="仿宋_GB2312" w:hint="eastAsia"/>
          <w:sz w:val="24"/>
          <w:szCs w:val="24"/>
        </w:rPr>
        <w:t>10</w:t>
      </w:r>
      <w:r w:rsidRPr="00C0584F">
        <w:rPr>
          <w:rFonts w:eastAsia="仿宋_GB2312" w:hint="eastAsia"/>
          <w:sz w:val="24"/>
          <w:szCs w:val="24"/>
        </w:rPr>
        <w:t>个工作日内，根据询价文件和供应商的报价文件订立书面合同。</w:t>
      </w:r>
    </w:p>
    <w:p w14:paraId="370DCB3C" w14:textId="0FE2EC1B"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（十</w:t>
      </w:r>
      <w:r w:rsidR="006E49FE">
        <w:rPr>
          <w:rFonts w:eastAsia="仿宋_GB2312" w:hint="eastAsia"/>
          <w:sz w:val="24"/>
          <w:szCs w:val="24"/>
        </w:rPr>
        <w:t>二</w:t>
      </w:r>
      <w:r w:rsidRPr="00C0584F">
        <w:rPr>
          <w:rFonts w:eastAsia="仿宋_GB2312" w:hint="eastAsia"/>
          <w:sz w:val="24"/>
          <w:szCs w:val="24"/>
        </w:rPr>
        <w:t>）重新询价的情形：</w:t>
      </w:r>
    </w:p>
    <w:p w14:paraId="273A7B5D" w14:textId="77777777"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1.</w:t>
      </w:r>
      <w:r w:rsidRPr="00C0584F">
        <w:rPr>
          <w:rFonts w:eastAsia="仿宋_GB2312" w:hint="eastAsia"/>
          <w:sz w:val="24"/>
          <w:szCs w:val="24"/>
        </w:rPr>
        <w:t>报价截止时间（同上）按时送达的报价文件不足三家；</w:t>
      </w:r>
      <w:r w:rsidRPr="00C0584F">
        <w:rPr>
          <w:rFonts w:eastAsia="仿宋_GB2312" w:hint="eastAsia"/>
          <w:sz w:val="24"/>
          <w:szCs w:val="24"/>
        </w:rPr>
        <w:t xml:space="preserve"> </w:t>
      </w:r>
    </w:p>
    <w:p w14:paraId="099B6BF7" w14:textId="77777777"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2.</w:t>
      </w:r>
      <w:r w:rsidRPr="00C0584F">
        <w:rPr>
          <w:rFonts w:eastAsia="仿宋_GB2312" w:hint="eastAsia"/>
          <w:sz w:val="24"/>
          <w:szCs w:val="24"/>
        </w:rPr>
        <w:t>经评审后，最终有效报价不足三家；</w:t>
      </w:r>
    </w:p>
    <w:p w14:paraId="0E5DE5B5" w14:textId="6DBA589C" w:rsidR="00061F44"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3.</w:t>
      </w:r>
      <w:r w:rsidRPr="00C0584F">
        <w:rPr>
          <w:rFonts w:eastAsia="仿宋_GB2312" w:hint="eastAsia"/>
          <w:sz w:val="24"/>
          <w:szCs w:val="24"/>
        </w:rPr>
        <w:t>中标供应商无故放弃中标，则对该项目重新进行询价采购，同时该供应商将被清退出合格供应商库，禁入期按我公司外部供应采购管理办法执行。</w:t>
      </w:r>
    </w:p>
    <w:p w14:paraId="38E778B6" w14:textId="77777777" w:rsidR="00C30A92" w:rsidRPr="00C0584F" w:rsidRDefault="00C30A92" w:rsidP="00C30A92">
      <w:pPr>
        <w:spacing w:line="360" w:lineRule="exact"/>
        <w:ind w:firstLineChars="200" w:firstLine="480"/>
        <w:rPr>
          <w:rFonts w:ascii="仿宋_GB2312" w:eastAsia="仿宋_GB2312" w:hAnsi="宋体"/>
          <w:snapToGrid w:val="0"/>
          <w:kern w:val="0"/>
          <w:sz w:val="24"/>
        </w:rPr>
      </w:pPr>
    </w:p>
    <w:p w14:paraId="02FC8E7D" w14:textId="77777777" w:rsidR="00C30A92" w:rsidRPr="00C0584F" w:rsidRDefault="00C30A92" w:rsidP="00C30A92">
      <w:pPr>
        <w:spacing w:line="360" w:lineRule="exact"/>
        <w:ind w:firstLineChars="200" w:firstLine="480"/>
        <w:rPr>
          <w:rFonts w:ascii="仿宋_GB2312" w:eastAsia="仿宋_GB2312" w:hAnsi="宋体"/>
          <w:snapToGrid w:val="0"/>
          <w:kern w:val="0"/>
          <w:sz w:val="24"/>
        </w:rPr>
      </w:pPr>
    </w:p>
    <w:p w14:paraId="5D613F92" w14:textId="230E9F28" w:rsidR="00C30A92" w:rsidRPr="00C0584F" w:rsidRDefault="00C30A92" w:rsidP="00C30A92">
      <w:pPr>
        <w:spacing w:line="360" w:lineRule="exact"/>
        <w:ind w:firstLineChars="200" w:firstLine="480"/>
        <w:rPr>
          <w:rFonts w:ascii="仿宋_GB2312" w:eastAsia="仿宋_GB2312" w:hAnsi="宋体"/>
          <w:snapToGrid w:val="0"/>
          <w:kern w:val="0"/>
          <w:sz w:val="24"/>
          <w:szCs w:val="24"/>
        </w:rPr>
      </w:pPr>
      <w:r w:rsidRPr="00C0584F">
        <w:rPr>
          <w:rFonts w:ascii="仿宋_GB2312" w:eastAsia="仿宋_GB2312" w:hAnsi="宋体" w:hint="eastAsia"/>
          <w:snapToGrid w:val="0"/>
          <w:kern w:val="0"/>
          <w:sz w:val="24"/>
        </w:rPr>
        <w:t>附件：1.供应商报价文件(格式)</w:t>
      </w:r>
    </w:p>
    <w:p w14:paraId="76D0BCD2" w14:textId="77777777" w:rsidR="00C30A92" w:rsidRPr="00C0584F" w:rsidRDefault="00C30A92" w:rsidP="00C30A92">
      <w:pPr>
        <w:pStyle w:val="af5"/>
        <w:spacing w:after="0" w:afterAutospacing="0" w:line="360" w:lineRule="exact"/>
        <w:ind w:firstLineChars="525" w:firstLine="1260"/>
        <w:rPr>
          <w:rFonts w:ascii="仿宋_GB2312" w:eastAsia="仿宋_GB2312"/>
          <w:snapToGrid w:val="0"/>
        </w:rPr>
      </w:pPr>
      <w:r w:rsidRPr="00C0584F">
        <w:rPr>
          <w:rFonts w:ascii="仿宋_GB2312" w:eastAsia="仿宋_GB2312" w:hint="eastAsia"/>
          <w:snapToGrid w:val="0"/>
        </w:rPr>
        <w:t>2.外部供应项目技术要求</w:t>
      </w:r>
    </w:p>
    <w:p w14:paraId="40E8BD00" w14:textId="77777777" w:rsidR="00C30A92" w:rsidRPr="00C0584F" w:rsidRDefault="00C30A92" w:rsidP="00C30A92">
      <w:pPr>
        <w:spacing w:line="360" w:lineRule="exact"/>
        <w:ind w:firstLineChars="200" w:firstLine="480"/>
        <w:rPr>
          <w:rFonts w:ascii="仿宋_GB2312" w:eastAsia="仿宋_GB2312" w:hAnsi="宋体"/>
          <w:snapToGrid w:val="0"/>
          <w:kern w:val="0"/>
          <w:sz w:val="24"/>
        </w:rPr>
      </w:pPr>
    </w:p>
    <w:p w14:paraId="3BA77474" w14:textId="49817642" w:rsidR="00C30A92" w:rsidRPr="009C5A73" w:rsidRDefault="00C30A92" w:rsidP="00C30A92">
      <w:pPr>
        <w:spacing w:line="360" w:lineRule="exact"/>
        <w:ind w:firstLineChars="200" w:firstLine="482"/>
        <w:rPr>
          <w:rFonts w:ascii="仿宋_GB2312" w:eastAsia="仿宋_GB2312" w:hAnsi="宋体"/>
          <w:b/>
          <w:bCs/>
          <w:snapToGrid w:val="0"/>
          <w:kern w:val="0"/>
          <w:sz w:val="24"/>
          <w:u w:val="single"/>
        </w:rPr>
      </w:pPr>
    </w:p>
    <w:p w14:paraId="222B5C9C" w14:textId="77777777" w:rsidR="00C30A92" w:rsidRPr="00C0584F" w:rsidRDefault="00C30A92" w:rsidP="00C30A92">
      <w:pPr>
        <w:spacing w:line="360" w:lineRule="exact"/>
        <w:ind w:firstLineChars="200" w:firstLine="480"/>
        <w:rPr>
          <w:rFonts w:ascii="仿宋_GB2312" w:eastAsia="仿宋_GB2312" w:hAnsi="宋体"/>
          <w:snapToGrid w:val="0"/>
          <w:kern w:val="0"/>
          <w:sz w:val="24"/>
        </w:rPr>
      </w:pPr>
    </w:p>
    <w:p w14:paraId="748C97AC" w14:textId="77777777" w:rsidR="00C30A92" w:rsidRPr="00C0584F" w:rsidRDefault="00C30A92" w:rsidP="00C30A92">
      <w:pPr>
        <w:adjustRightInd w:val="0"/>
        <w:spacing w:line="360" w:lineRule="exact"/>
        <w:ind w:firstLine="480"/>
        <w:rPr>
          <w:rFonts w:hAnsi="宋体"/>
          <w:sz w:val="24"/>
        </w:rPr>
      </w:pPr>
    </w:p>
    <w:p w14:paraId="50A39ADE" w14:textId="77777777" w:rsidR="00C30A92" w:rsidRPr="00C0584F" w:rsidRDefault="00C30A92" w:rsidP="00C30A92">
      <w:pPr>
        <w:adjustRightInd w:val="0"/>
        <w:spacing w:line="360" w:lineRule="exact"/>
        <w:ind w:firstLine="480"/>
        <w:rPr>
          <w:rFonts w:hAnsi="宋体"/>
          <w:sz w:val="24"/>
        </w:rPr>
      </w:pPr>
      <w:r w:rsidRPr="00C0584F">
        <w:rPr>
          <w:rFonts w:hAnsi="宋体"/>
          <w:sz w:val="24"/>
        </w:rPr>
        <w:t xml:space="preserve">                              </w:t>
      </w:r>
      <w:r w:rsidRPr="00C0584F">
        <w:rPr>
          <w:rFonts w:ascii="仿宋_GB2312" w:eastAsia="仿宋_GB2312" w:hAnsi="宋体" w:hint="eastAsia"/>
          <w:sz w:val="24"/>
        </w:rPr>
        <w:t>四川省交通勘察设计研究院有限公司</w:t>
      </w:r>
    </w:p>
    <w:p w14:paraId="2F791A61" w14:textId="058F5C66" w:rsidR="00C30A92" w:rsidRPr="00C0584F" w:rsidRDefault="00C30A92" w:rsidP="00C30A92">
      <w:pPr>
        <w:adjustRightInd w:val="0"/>
        <w:spacing w:line="360" w:lineRule="exact"/>
        <w:ind w:firstLine="480"/>
        <w:rPr>
          <w:rFonts w:hAnsi="宋体"/>
          <w:snapToGrid w:val="0"/>
          <w:kern w:val="0"/>
          <w:sz w:val="28"/>
          <w:szCs w:val="28"/>
        </w:rPr>
      </w:pPr>
      <w:r w:rsidRPr="00C0584F">
        <w:rPr>
          <w:rFonts w:hAnsi="宋体"/>
          <w:sz w:val="24"/>
        </w:rPr>
        <w:t xml:space="preserve">                                      </w:t>
      </w:r>
      <w:r w:rsidRPr="00C0584F">
        <w:rPr>
          <w:rFonts w:ascii="仿宋_GB2312" w:eastAsia="仿宋_GB2312" w:hAnsi="宋体" w:hint="eastAsia"/>
          <w:sz w:val="24"/>
          <w:u w:val="single"/>
        </w:rPr>
        <w:t>2023</w:t>
      </w:r>
      <w:r w:rsidRPr="00C0584F">
        <w:rPr>
          <w:rFonts w:ascii="仿宋_GB2312" w:eastAsia="仿宋_GB2312" w:hAnsi="宋体" w:hint="eastAsia"/>
          <w:sz w:val="24"/>
        </w:rPr>
        <w:t>年</w:t>
      </w:r>
      <w:r w:rsidRPr="00C0584F">
        <w:rPr>
          <w:rFonts w:ascii="仿宋_GB2312" w:eastAsia="仿宋_GB2312" w:hAnsi="宋体" w:hint="eastAsia"/>
          <w:sz w:val="24"/>
          <w:u w:val="single"/>
        </w:rPr>
        <w:t xml:space="preserve"> </w:t>
      </w:r>
      <w:r w:rsidR="00A872EC">
        <w:rPr>
          <w:rFonts w:ascii="仿宋_GB2312" w:eastAsia="仿宋_GB2312" w:hAnsi="宋体"/>
          <w:sz w:val="24"/>
          <w:u w:val="single"/>
        </w:rPr>
        <w:t>7</w:t>
      </w:r>
      <w:r w:rsidRPr="00C0584F">
        <w:rPr>
          <w:rFonts w:ascii="仿宋_GB2312" w:eastAsia="仿宋_GB2312" w:hAnsi="宋体" w:hint="eastAsia"/>
          <w:sz w:val="24"/>
          <w:u w:val="single"/>
        </w:rPr>
        <w:t xml:space="preserve"> </w:t>
      </w:r>
      <w:r w:rsidRPr="00C0584F">
        <w:rPr>
          <w:rFonts w:ascii="仿宋_GB2312" w:eastAsia="仿宋_GB2312" w:hAnsi="宋体" w:hint="eastAsia"/>
          <w:sz w:val="24"/>
        </w:rPr>
        <w:t>月</w:t>
      </w:r>
      <w:r w:rsidRPr="00C0584F">
        <w:rPr>
          <w:rFonts w:ascii="仿宋_GB2312" w:eastAsia="仿宋_GB2312" w:hAnsi="宋体" w:hint="eastAsia"/>
          <w:sz w:val="24"/>
          <w:u w:val="single"/>
        </w:rPr>
        <w:t xml:space="preserve"> </w:t>
      </w:r>
      <w:r w:rsidR="00A872EC">
        <w:rPr>
          <w:rFonts w:ascii="仿宋_GB2312" w:eastAsia="仿宋_GB2312" w:hAnsi="宋体"/>
          <w:sz w:val="24"/>
          <w:u w:val="single"/>
        </w:rPr>
        <w:t>19</w:t>
      </w:r>
      <w:r w:rsidRPr="00C0584F">
        <w:rPr>
          <w:rFonts w:ascii="仿宋_GB2312" w:eastAsia="仿宋_GB2312" w:hAnsi="宋体" w:hint="eastAsia"/>
          <w:sz w:val="24"/>
          <w:u w:val="single"/>
        </w:rPr>
        <w:t xml:space="preserve"> </w:t>
      </w:r>
      <w:r w:rsidRPr="00C0584F">
        <w:rPr>
          <w:rFonts w:ascii="仿宋_GB2312" w:eastAsia="仿宋_GB2312" w:hAnsi="宋体" w:hint="eastAsia"/>
          <w:sz w:val="24"/>
        </w:rPr>
        <w:t>日</w:t>
      </w:r>
    </w:p>
    <w:p w14:paraId="53F5CC03" w14:textId="77777777" w:rsidR="00C30A92" w:rsidRPr="00C0584F" w:rsidRDefault="00C30A92" w:rsidP="00C30A92">
      <w:pPr>
        <w:spacing w:line="360" w:lineRule="auto"/>
        <w:jc w:val="center"/>
        <w:rPr>
          <w:rFonts w:hAnsi="宋体"/>
          <w:b/>
          <w:bCs/>
          <w:kern w:val="0"/>
          <w:sz w:val="44"/>
          <w:szCs w:val="44"/>
          <w:u w:val="single"/>
        </w:rPr>
      </w:pPr>
    </w:p>
    <w:p w14:paraId="17A06197" w14:textId="77777777" w:rsidR="00C30A92" w:rsidRPr="00C0584F" w:rsidRDefault="00C30A92" w:rsidP="00C30A92">
      <w:pPr>
        <w:spacing w:line="360" w:lineRule="auto"/>
        <w:jc w:val="center"/>
        <w:rPr>
          <w:rFonts w:hAnsi="宋体"/>
          <w:b/>
          <w:bCs/>
          <w:kern w:val="0"/>
          <w:sz w:val="44"/>
          <w:szCs w:val="44"/>
          <w:u w:val="single"/>
        </w:rPr>
      </w:pPr>
    </w:p>
    <w:p w14:paraId="7ECC90CE" w14:textId="77777777" w:rsidR="00C30A92" w:rsidRPr="00C0584F" w:rsidRDefault="00C30A92" w:rsidP="00C30A92">
      <w:pPr>
        <w:spacing w:line="360" w:lineRule="auto"/>
        <w:jc w:val="center"/>
        <w:rPr>
          <w:rFonts w:hAnsi="宋体"/>
          <w:b/>
          <w:bCs/>
          <w:kern w:val="0"/>
          <w:sz w:val="44"/>
          <w:szCs w:val="44"/>
          <w:u w:val="single"/>
        </w:rPr>
      </w:pPr>
    </w:p>
    <w:p w14:paraId="08DC1C76" w14:textId="77777777" w:rsidR="00C30A92" w:rsidRPr="00C0584F" w:rsidRDefault="00C30A92" w:rsidP="00C30A92">
      <w:pPr>
        <w:spacing w:line="360" w:lineRule="auto"/>
        <w:jc w:val="center"/>
        <w:rPr>
          <w:rFonts w:hAnsi="宋体"/>
          <w:b/>
          <w:bCs/>
          <w:kern w:val="0"/>
          <w:sz w:val="44"/>
          <w:szCs w:val="44"/>
          <w:u w:val="single"/>
        </w:rPr>
      </w:pPr>
    </w:p>
    <w:p w14:paraId="02CF3EE6" w14:textId="77777777" w:rsidR="002765B7" w:rsidRDefault="002765B7" w:rsidP="00C30A92">
      <w:pPr>
        <w:jc w:val="center"/>
        <w:rPr>
          <w:rFonts w:ascii="宋体" w:hAnsi="宋体"/>
          <w:b/>
          <w:snapToGrid w:val="0"/>
          <w:kern w:val="0"/>
          <w:sz w:val="32"/>
          <w:szCs w:val="32"/>
          <w:u w:val="single"/>
        </w:rPr>
      </w:pPr>
    </w:p>
    <w:p w14:paraId="4FB228B6" w14:textId="03A09BFC" w:rsidR="00C30A92" w:rsidRPr="00C0584F" w:rsidRDefault="00C30A92" w:rsidP="00C30A92">
      <w:pPr>
        <w:jc w:val="center"/>
        <w:rPr>
          <w:rFonts w:ascii="仿宋_GB2312" w:eastAsia="仿宋_GB2312"/>
          <w:b/>
          <w:sz w:val="40"/>
          <w:szCs w:val="36"/>
        </w:rPr>
      </w:pPr>
      <w:r w:rsidRPr="00C0584F">
        <w:rPr>
          <w:rFonts w:ascii="宋体" w:hAnsi="宋体"/>
          <w:b/>
          <w:snapToGrid w:val="0"/>
          <w:kern w:val="0"/>
          <w:sz w:val="32"/>
          <w:szCs w:val="32"/>
          <w:u w:val="single"/>
        </w:rPr>
        <w:t>G662（原S217）灾后恢复重建项目（泸定境）大渡河流域两座跨河大桥桥墩水下病害探测</w:t>
      </w:r>
    </w:p>
    <w:p w14:paraId="00D0AE8E" w14:textId="77777777" w:rsidR="00C30A92" w:rsidRPr="00C0584F" w:rsidRDefault="00C30A92" w:rsidP="00C30A92">
      <w:pPr>
        <w:rPr>
          <w:b/>
          <w:szCs w:val="24"/>
        </w:rPr>
      </w:pPr>
    </w:p>
    <w:p w14:paraId="60C5284B" w14:textId="77777777" w:rsidR="00C30A92" w:rsidRPr="00C0584F" w:rsidRDefault="00C30A92" w:rsidP="00C30A92"/>
    <w:p w14:paraId="06A7B39F" w14:textId="77777777" w:rsidR="00C30A92" w:rsidRPr="00C0584F" w:rsidRDefault="00C30A92" w:rsidP="00C30A92"/>
    <w:p w14:paraId="6AA288B1" w14:textId="77777777" w:rsidR="00C30A92" w:rsidRPr="00C0584F" w:rsidRDefault="00C30A92" w:rsidP="00C30A92"/>
    <w:p w14:paraId="7862D566" w14:textId="77777777" w:rsidR="00C30A92" w:rsidRPr="00C0584F" w:rsidRDefault="00C30A92" w:rsidP="00C30A92"/>
    <w:p w14:paraId="02A1A7DD" w14:textId="77777777" w:rsidR="00C30A92" w:rsidRPr="00C0584F" w:rsidRDefault="00C30A92" w:rsidP="00C30A92">
      <w:pPr>
        <w:pStyle w:val="32"/>
        <w:spacing w:before="0" w:after="0"/>
        <w:rPr>
          <w:rFonts w:eastAsia="黑体"/>
          <w:snapToGrid w:val="0"/>
          <w:sz w:val="84"/>
          <w:szCs w:val="84"/>
        </w:rPr>
      </w:pPr>
      <w:r w:rsidRPr="00C0584F">
        <w:rPr>
          <w:rFonts w:eastAsia="黑体" w:hint="eastAsia"/>
          <w:snapToGrid w:val="0"/>
          <w:sz w:val="84"/>
          <w:szCs w:val="84"/>
        </w:rPr>
        <w:t>报</w:t>
      </w:r>
    </w:p>
    <w:p w14:paraId="0EB17BDD" w14:textId="77777777" w:rsidR="00C30A92" w:rsidRPr="00C0584F" w:rsidRDefault="00C30A92" w:rsidP="00C30A92">
      <w:pPr>
        <w:pStyle w:val="32"/>
        <w:spacing w:before="0" w:after="0"/>
        <w:rPr>
          <w:rFonts w:eastAsia="黑体"/>
          <w:snapToGrid w:val="0"/>
          <w:sz w:val="84"/>
          <w:szCs w:val="84"/>
        </w:rPr>
      </w:pPr>
      <w:r w:rsidRPr="00C0584F">
        <w:rPr>
          <w:rFonts w:eastAsia="黑体" w:hint="eastAsia"/>
          <w:snapToGrid w:val="0"/>
          <w:sz w:val="84"/>
          <w:szCs w:val="84"/>
        </w:rPr>
        <w:t>价</w:t>
      </w:r>
    </w:p>
    <w:p w14:paraId="49E99811" w14:textId="77777777" w:rsidR="00C30A92" w:rsidRPr="00C0584F" w:rsidRDefault="00C30A92" w:rsidP="00C30A92">
      <w:pPr>
        <w:pStyle w:val="32"/>
        <w:spacing w:before="0" w:after="0"/>
        <w:rPr>
          <w:rFonts w:eastAsia="黑体"/>
          <w:snapToGrid w:val="0"/>
          <w:sz w:val="84"/>
          <w:szCs w:val="84"/>
        </w:rPr>
      </w:pPr>
      <w:r w:rsidRPr="00C0584F">
        <w:rPr>
          <w:rFonts w:eastAsia="黑体" w:hint="eastAsia"/>
          <w:snapToGrid w:val="0"/>
          <w:sz w:val="84"/>
          <w:szCs w:val="84"/>
        </w:rPr>
        <w:t>文</w:t>
      </w:r>
    </w:p>
    <w:p w14:paraId="217B994C" w14:textId="77777777" w:rsidR="00C30A92" w:rsidRPr="00C0584F" w:rsidRDefault="00C30A92" w:rsidP="00C30A92">
      <w:pPr>
        <w:pStyle w:val="32"/>
        <w:spacing w:before="0" w:after="0"/>
        <w:rPr>
          <w:rFonts w:eastAsia="黑体"/>
          <w:snapToGrid w:val="0"/>
          <w:sz w:val="84"/>
          <w:szCs w:val="84"/>
        </w:rPr>
      </w:pPr>
      <w:r w:rsidRPr="00C0584F">
        <w:rPr>
          <w:rFonts w:eastAsia="黑体" w:hint="eastAsia"/>
          <w:snapToGrid w:val="0"/>
          <w:sz w:val="84"/>
          <w:szCs w:val="84"/>
        </w:rPr>
        <w:t>件</w:t>
      </w:r>
    </w:p>
    <w:p w14:paraId="1DB4B946" w14:textId="77777777" w:rsidR="00C30A92" w:rsidRPr="00C0584F" w:rsidRDefault="00C30A92" w:rsidP="00C30A92">
      <w:pPr>
        <w:rPr>
          <w:szCs w:val="24"/>
        </w:rPr>
      </w:pPr>
    </w:p>
    <w:p w14:paraId="393482E7" w14:textId="77777777" w:rsidR="00C30A92" w:rsidRPr="00C0584F" w:rsidRDefault="00C30A92" w:rsidP="00C30A92"/>
    <w:p w14:paraId="2E8EB4E8" w14:textId="77777777" w:rsidR="00C30A92" w:rsidRPr="00C0584F" w:rsidRDefault="00C30A92" w:rsidP="00C30A92"/>
    <w:p w14:paraId="33BEEBB8" w14:textId="77777777" w:rsidR="00C30A92" w:rsidRPr="00C0584F" w:rsidRDefault="00C30A92" w:rsidP="00C30A92"/>
    <w:p w14:paraId="3E65B79A" w14:textId="77777777" w:rsidR="00C30A92" w:rsidRPr="00C0584F" w:rsidRDefault="00C30A92" w:rsidP="00C30A92"/>
    <w:p w14:paraId="5F416CE7" w14:textId="77777777" w:rsidR="00C30A92" w:rsidRPr="00C0584F" w:rsidRDefault="00C30A92" w:rsidP="00C30A92"/>
    <w:p w14:paraId="6BFBD193" w14:textId="77777777" w:rsidR="00C30A92" w:rsidRPr="00C0584F" w:rsidRDefault="00C30A92" w:rsidP="00C30A92"/>
    <w:p w14:paraId="36A3F7AD" w14:textId="77777777" w:rsidR="00C30A92" w:rsidRPr="00C0584F" w:rsidRDefault="00C30A92" w:rsidP="00C30A92"/>
    <w:p w14:paraId="4B618AAD" w14:textId="77777777" w:rsidR="00C30A92" w:rsidRPr="00C0584F" w:rsidRDefault="00C30A92" w:rsidP="00C30A92"/>
    <w:p w14:paraId="7811FF16" w14:textId="77777777" w:rsidR="00C30A92" w:rsidRPr="00C0584F" w:rsidRDefault="00C30A92" w:rsidP="00C30A92"/>
    <w:p w14:paraId="6573F2F0" w14:textId="77777777" w:rsidR="00C30A92" w:rsidRPr="00C0584F" w:rsidRDefault="00C30A92" w:rsidP="00C30A92">
      <w:pPr>
        <w:ind w:firstLineChars="550" w:firstLine="1760"/>
        <w:rPr>
          <w:rFonts w:ascii="仿宋_GB2312" w:eastAsia="仿宋_GB2312" w:hAnsi="仿宋"/>
          <w:sz w:val="32"/>
          <w:szCs w:val="32"/>
          <w:u w:val="single"/>
        </w:rPr>
      </w:pPr>
      <w:r w:rsidRPr="00C0584F">
        <w:rPr>
          <w:rFonts w:ascii="仿宋_GB2312" w:eastAsia="仿宋_GB2312" w:hAnsi="仿宋" w:hint="eastAsia"/>
          <w:sz w:val="32"/>
          <w:szCs w:val="32"/>
        </w:rPr>
        <w:t>供应商：</w:t>
      </w:r>
      <w:r w:rsidRPr="00C0584F">
        <w:rPr>
          <w:rFonts w:ascii="仿宋_GB2312" w:eastAsia="仿宋_GB2312" w:hAnsi="仿宋" w:hint="eastAsia"/>
          <w:sz w:val="32"/>
          <w:szCs w:val="32"/>
          <w:u w:val="single"/>
        </w:rPr>
        <w:t xml:space="preserve">                   </w:t>
      </w:r>
      <w:r w:rsidRPr="00C0584F">
        <w:rPr>
          <w:rFonts w:ascii="仿宋_GB2312" w:eastAsia="仿宋_GB2312" w:hAnsi="仿宋" w:hint="eastAsia"/>
          <w:sz w:val="32"/>
          <w:szCs w:val="32"/>
        </w:rPr>
        <w:t>（盖章）</w:t>
      </w:r>
    </w:p>
    <w:p w14:paraId="2C3BDC72" w14:textId="77777777" w:rsidR="00C30A92" w:rsidRPr="00C0584F" w:rsidRDefault="00C30A92" w:rsidP="00C30A92">
      <w:pPr>
        <w:pStyle w:val="af5"/>
      </w:pPr>
      <w:r w:rsidRPr="00C0584F">
        <w:rPr>
          <w:rFonts w:ascii="仿宋_GB2312" w:eastAsia="仿宋_GB2312" w:hint="eastAsia"/>
        </w:rPr>
        <w:t xml:space="preserve">               </w:t>
      </w:r>
      <w:r w:rsidRPr="00C0584F">
        <w:rPr>
          <w:rFonts w:ascii="仿宋_GB2312" w:eastAsia="仿宋_GB2312" w:hAnsi="仿宋" w:hint="eastAsia"/>
          <w:sz w:val="32"/>
          <w:szCs w:val="32"/>
        </w:rPr>
        <w:t xml:space="preserve"> 日  期：</w:t>
      </w:r>
      <w:r w:rsidRPr="00C0584F">
        <w:rPr>
          <w:rFonts w:ascii="仿宋_GB2312" w:eastAsia="仿宋_GB2312" w:hAnsi="仿宋" w:hint="eastAsia"/>
          <w:sz w:val="32"/>
          <w:szCs w:val="32"/>
          <w:u w:val="single"/>
        </w:rPr>
        <w:t xml:space="preserve">      </w:t>
      </w:r>
      <w:r w:rsidRPr="00C0584F">
        <w:rPr>
          <w:rFonts w:ascii="仿宋_GB2312" w:eastAsia="仿宋_GB2312" w:hAnsi="仿宋" w:hint="eastAsia"/>
          <w:sz w:val="32"/>
          <w:szCs w:val="32"/>
        </w:rPr>
        <w:t>年</w:t>
      </w:r>
      <w:r w:rsidRPr="00C0584F">
        <w:rPr>
          <w:rFonts w:ascii="仿宋_GB2312" w:eastAsia="仿宋_GB2312" w:hAnsi="仿宋" w:hint="eastAsia"/>
          <w:sz w:val="32"/>
          <w:szCs w:val="32"/>
          <w:u w:val="single"/>
        </w:rPr>
        <w:t xml:space="preserve">      </w:t>
      </w:r>
      <w:r w:rsidRPr="00C0584F">
        <w:rPr>
          <w:rFonts w:ascii="仿宋_GB2312" w:eastAsia="仿宋_GB2312" w:hAnsi="仿宋" w:hint="eastAsia"/>
          <w:sz w:val="32"/>
          <w:szCs w:val="32"/>
        </w:rPr>
        <w:t>月</w:t>
      </w:r>
      <w:r w:rsidRPr="00C0584F">
        <w:rPr>
          <w:rFonts w:ascii="仿宋_GB2312" w:eastAsia="仿宋_GB2312" w:hAnsi="仿宋" w:hint="eastAsia"/>
          <w:sz w:val="32"/>
          <w:szCs w:val="32"/>
          <w:u w:val="single"/>
        </w:rPr>
        <w:t xml:space="preserve">      </w:t>
      </w:r>
      <w:r w:rsidRPr="00C0584F">
        <w:rPr>
          <w:rFonts w:ascii="仿宋_GB2312" w:eastAsia="仿宋_GB2312" w:hAnsi="仿宋" w:hint="eastAsia"/>
          <w:sz w:val="32"/>
          <w:szCs w:val="32"/>
        </w:rPr>
        <w:t>日</w:t>
      </w:r>
    </w:p>
    <w:p w14:paraId="0F84D38A" w14:textId="77777777" w:rsidR="00C30A92" w:rsidRPr="00C0584F" w:rsidRDefault="00C30A92" w:rsidP="00C30A92">
      <w:pPr>
        <w:jc w:val="center"/>
        <w:rPr>
          <w:rFonts w:ascii="仿宋_GB2312" w:eastAsia="仿宋_GB2312"/>
          <w:b/>
          <w:sz w:val="28"/>
          <w:szCs w:val="28"/>
        </w:rPr>
      </w:pPr>
    </w:p>
    <w:p w14:paraId="75B40B9A" w14:textId="77777777" w:rsidR="00C30A92" w:rsidRPr="00C0584F" w:rsidRDefault="00C30A92" w:rsidP="00C30A92">
      <w:pPr>
        <w:jc w:val="center"/>
        <w:rPr>
          <w:rFonts w:ascii="仿宋_GB2312" w:eastAsia="仿宋_GB2312"/>
          <w:b/>
          <w:sz w:val="28"/>
          <w:szCs w:val="28"/>
        </w:rPr>
      </w:pPr>
      <w:r w:rsidRPr="00C0584F">
        <w:rPr>
          <w:rFonts w:ascii="仿宋_GB2312" w:eastAsia="仿宋_GB2312" w:hint="eastAsia"/>
          <w:b/>
          <w:sz w:val="28"/>
          <w:szCs w:val="28"/>
        </w:rPr>
        <w:lastRenderedPageBreak/>
        <w:t>目录</w:t>
      </w:r>
    </w:p>
    <w:p w14:paraId="172E152C" w14:textId="77777777" w:rsidR="00C30A92" w:rsidRPr="00C0584F" w:rsidRDefault="00C30A92" w:rsidP="00C30A92">
      <w:pPr>
        <w:snapToGrid w:val="0"/>
        <w:spacing w:line="360" w:lineRule="auto"/>
        <w:ind w:right="-22"/>
        <w:rPr>
          <w:rFonts w:ascii="仿宋_GB2312" w:eastAsia="仿宋_GB2312" w:hAnsi="宋体"/>
          <w:sz w:val="24"/>
          <w:szCs w:val="24"/>
        </w:rPr>
      </w:pPr>
      <w:r w:rsidRPr="00C0584F">
        <w:rPr>
          <w:rFonts w:ascii="仿宋_GB2312" w:eastAsia="仿宋_GB2312" w:hAnsi="宋体" w:hint="eastAsia"/>
          <w:sz w:val="24"/>
        </w:rPr>
        <w:t>一、 报价函…………………………………………………………………(     )</w:t>
      </w:r>
    </w:p>
    <w:p w14:paraId="5DEF0722" w14:textId="77777777" w:rsidR="00C30A92" w:rsidRPr="00C0584F" w:rsidRDefault="00C30A92" w:rsidP="00C30A92">
      <w:pPr>
        <w:snapToGrid w:val="0"/>
        <w:spacing w:line="360" w:lineRule="auto"/>
        <w:ind w:right="-22"/>
        <w:rPr>
          <w:rFonts w:ascii="仿宋_GB2312" w:eastAsia="仿宋_GB2312" w:hAnsi="宋体"/>
          <w:sz w:val="24"/>
        </w:rPr>
      </w:pPr>
      <w:r w:rsidRPr="00C0584F">
        <w:rPr>
          <w:rFonts w:ascii="仿宋_GB2312" w:eastAsia="仿宋_GB2312" w:hAnsi="宋体" w:hint="eastAsia"/>
          <w:sz w:val="24"/>
        </w:rPr>
        <w:t>二、 法定代表人身份证明及授权委托书…………………………………(     )</w:t>
      </w:r>
    </w:p>
    <w:p w14:paraId="35F18E80" w14:textId="63CD8E6C" w:rsidR="00C30A92" w:rsidRPr="00C0584F" w:rsidRDefault="00C30A92" w:rsidP="00C30A92">
      <w:pPr>
        <w:snapToGrid w:val="0"/>
        <w:spacing w:line="360" w:lineRule="auto"/>
        <w:ind w:right="-22"/>
        <w:rPr>
          <w:rFonts w:ascii="仿宋_GB2312" w:eastAsia="仿宋_GB2312" w:hAnsi="宋体"/>
          <w:sz w:val="24"/>
        </w:rPr>
      </w:pPr>
      <w:r w:rsidRPr="00C0584F">
        <w:rPr>
          <w:rFonts w:ascii="仿宋_GB2312" w:eastAsia="仿宋_GB2312" w:hAnsi="宋体" w:hint="eastAsia"/>
          <w:sz w:val="24"/>
        </w:rPr>
        <w:t xml:space="preserve">三、 </w:t>
      </w:r>
      <w:r w:rsidR="00737622" w:rsidRPr="00737622">
        <w:rPr>
          <w:rFonts w:ascii="仿宋_GB2312" w:eastAsia="仿宋_GB2312" w:hAnsi="宋体" w:hint="eastAsia"/>
          <w:sz w:val="24"/>
        </w:rPr>
        <w:t>资格证明</w:t>
      </w:r>
      <w:r w:rsidRPr="00C0584F">
        <w:rPr>
          <w:rFonts w:ascii="仿宋_GB2312" w:eastAsia="仿宋_GB2312" w:hAnsi="宋体" w:hint="eastAsia"/>
          <w:sz w:val="24"/>
        </w:rPr>
        <w:t>………………………………………………………………(     )</w:t>
      </w:r>
    </w:p>
    <w:p w14:paraId="0EF4949A" w14:textId="793F83F8" w:rsidR="00C30A92" w:rsidRPr="00C0584F" w:rsidRDefault="00C30A92" w:rsidP="00C30A92">
      <w:pPr>
        <w:snapToGrid w:val="0"/>
        <w:spacing w:line="360" w:lineRule="auto"/>
        <w:ind w:right="-22"/>
        <w:rPr>
          <w:rFonts w:ascii="仿宋_GB2312" w:eastAsia="仿宋_GB2312" w:hAnsi="宋体"/>
          <w:sz w:val="24"/>
        </w:rPr>
      </w:pPr>
      <w:r w:rsidRPr="00C0584F">
        <w:rPr>
          <w:rFonts w:ascii="仿宋_GB2312" w:eastAsia="仿宋_GB2312" w:hAnsi="宋体" w:hint="eastAsia"/>
          <w:sz w:val="24"/>
        </w:rPr>
        <w:t xml:space="preserve">四、 </w:t>
      </w:r>
      <w:r w:rsidR="00FF79B0" w:rsidRPr="00FF79B0">
        <w:rPr>
          <w:rFonts w:ascii="仿宋_GB2312" w:eastAsia="仿宋_GB2312" w:hAnsi="宋体" w:hint="eastAsia"/>
          <w:sz w:val="24"/>
        </w:rPr>
        <w:t>单位</w:t>
      </w:r>
      <w:r w:rsidRPr="00C0584F">
        <w:rPr>
          <w:rFonts w:ascii="仿宋_GB2312" w:eastAsia="仿宋_GB2312" w:hAnsi="宋体" w:hint="eastAsia"/>
          <w:sz w:val="24"/>
        </w:rPr>
        <w:t>业绩证明材料</w:t>
      </w:r>
      <w:r w:rsidR="00FF79B0">
        <w:rPr>
          <w:rFonts w:ascii="仿宋_GB2312" w:eastAsia="仿宋_GB2312" w:hAnsi="宋体" w:hint="eastAsia"/>
          <w:sz w:val="24"/>
        </w:rPr>
        <w:t xml:space="preserve"> </w:t>
      </w:r>
      <w:r w:rsidRPr="00C0584F">
        <w:rPr>
          <w:rFonts w:ascii="仿宋_GB2312" w:eastAsia="仿宋_GB2312" w:hAnsi="宋体" w:hint="eastAsia"/>
          <w:sz w:val="24"/>
        </w:rPr>
        <w:t>………………………………………………… (     )</w:t>
      </w:r>
    </w:p>
    <w:p w14:paraId="57F59217" w14:textId="4640ED9B" w:rsidR="00C30A92" w:rsidRPr="00C0584F" w:rsidRDefault="00C30A92" w:rsidP="00C30A92">
      <w:pPr>
        <w:snapToGrid w:val="0"/>
        <w:spacing w:line="360" w:lineRule="auto"/>
        <w:ind w:right="-22"/>
        <w:rPr>
          <w:rFonts w:ascii="仿宋_GB2312" w:eastAsia="仿宋_GB2312" w:hAnsi="宋体"/>
          <w:sz w:val="24"/>
        </w:rPr>
      </w:pPr>
      <w:r w:rsidRPr="00C0584F">
        <w:rPr>
          <w:rFonts w:ascii="仿宋_GB2312" w:eastAsia="仿宋_GB2312" w:hAnsi="宋体" w:hint="eastAsia"/>
          <w:sz w:val="24"/>
        </w:rPr>
        <w:t>五</w:t>
      </w:r>
      <w:r w:rsidR="00737622">
        <w:rPr>
          <w:rFonts w:ascii="仿宋_GB2312" w:eastAsia="仿宋_GB2312" w:hAnsi="宋体" w:hint="eastAsia"/>
          <w:sz w:val="24"/>
        </w:rPr>
        <w:t xml:space="preserve">、 </w:t>
      </w:r>
      <w:r w:rsidR="00737622" w:rsidRPr="00737622">
        <w:rPr>
          <w:rFonts w:ascii="仿宋_GB2312" w:eastAsia="仿宋_GB2312" w:hAnsi="宋体" w:hint="eastAsia"/>
          <w:sz w:val="24"/>
        </w:rPr>
        <w:t>拟委任项目负责人及专业技术人员证明材料</w:t>
      </w:r>
      <w:r w:rsidRPr="00C0584F">
        <w:rPr>
          <w:rFonts w:ascii="仿宋_GB2312" w:eastAsia="仿宋_GB2312" w:hAnsi="宋体" w:hint="eastAsia"/>
          <w:sz w:val="24"/>
        </w:rPr>
        <w:t>………………………(     )</w:t>
      </w:r>
    </w:p>
    <w:p w14:paraId="02F25466"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259C90F1"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027136C3"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4C4E8CB6"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7C7912F5"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4BD946FA"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6984B5F7"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2345BA12"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45000940"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2D6FA562"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2F285EDE"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3ACC4251"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4918E4D5" w14:textId="77777777" w:rsidR="00C30A92" w:rsidRDefault="00C30A92" w:rsidP="00C30A92">
      <w:pPr>
        <w:snapToGrid w:val="0"/>
        <w:spacing w:line="360" w:lineRule="auto"/>
        <w:ind w:right="-22"/>
        <w:jc w:val="center"/>
        <w:rPr>
          <w:rFonts w:ascii="仿宋_GB2312" w:eastAsia="仿宋_GB2312" w:hAnsi="宋体"/>
          <w:b/>
          <w:sz w:val="44"/>
          <w:szCs w:val="44"/>
        </w:rPr>
      </w:pPr>
    </w:p>
    <w:p w14:paraId="2A0FA261" w14:textId="77777777" w:rsidR="002A38FA" w:rsidRDefault="002A38FA" w:rsidP="002A38FA">
      <w:pPr>
        <w:pStyle w:val="a0"/>
      </w:pPr>
    </w:p>
    <w:p w14:paraId="5B0F9D30" w14:textId="77777777" w:rsidR="00C30A92" w:rsidRPr="00C0584F" w:rsidRDefault="00C30A92" w:rsidP="00C30A92">
      <w:pPr>
        <w:spacing w:line="360" w:lineRule="auto"/>
        <w:jc w:val="center"/>
        <w:rPr>
          <w:rFonts w:ascii="仿宋_GB2312" w:eastAsia="黑体" w:hAnsi="宋体"/>
          <w:b/>
          <w:sz w:val="32"/>
          <w:szCs w:val="32"/>
        </w:rPr>
      </w:pPr>
      <w:r w:rsidRPr="00C0584F">
        <w:rPr>
          <w:rFonts w:ascii="仿宋_GB2312" w:eastAsia="黑体" w:hAnsi="宋体" w:hint="eastAsia"/>
          <w:b/>
          <w:sz w:val="32"/>
          <w:szCs w:val="32"/>
        </w:rPr>
        <w:lastRenderedPageBreak/>
        <w:t>一</w:t>
      </w:r>
      <w:r w:rsidRPr="00C0584F">
        <w:rPr>
          <w:rFonts w:ascii="仿宋_GB2312" w:eastAsia="黑体" w:hAnsi="宋体" w:hint="eastAsia"/>
          <w:b/>
          <w:sz w:val="32"/>
          <w:szCs w:val="32"/>
        </w:rPr>
        <w:t xml:space="preserve">  </w:t>
      </w:r>
      <w:r w:rsidRPr="00C0584F">
        <w:rPr>
          <w:rFonts w:ascii="仿宋_GB2312" w:eastAsia="黑体" w:hAnsi="宋体" w:hint="eastAsia"/>
          <w:b/>
          <w:sz w:val="32"/>
          <w:szCs w:val="32"/>
        </w:rPr>
        <w:t>报价函</w:t>
      </w:r>
    </w:p>
    <w:p w14:paraId="010E242A" w14:textId="77777777" w:rsidR="00C30A92" w:rsidRPr="00C0584F" w:rsidRDefault="00C30A92" w:rsidP="00C30A92">
      <w:pPr>
        <w:spacing w:line="360" w:lineRule="auto"/>
        <w:jc w:val="center"/>
        <w:rPr>
          <w:rFonts w:ascii="仿宋_GB2312" w:eastAsia="黑体" w:hAnsi="宋体"/>
          <w:b/>
          <w:sz w:val="32"/>
          <w:szCs w:val="32"/>
        </w:rPr>
      </w:pPr>
    </w:p>
    <w:p w14:paraId="168E1E0D" w14:textId="77777777" w:rsidR="00C30A92" w:rsidRPr="00C0584F" w:rsidRDefault="00C30A92" w:rsidP="00C30A92">
      <w:pPr>
        <w:snapToGrid w:val="0"/>
        <w:spacing w:line="360" w:lineRule="auto"/>
        <w:ind w:right="-22"/>
        <w:jc w:val="left"/>
        <w:rPr>
          <w:rFonts w:ascii="仿宋_GB2312" w:eastAsia="仿宋_GB2312"/>
          <w:sz w:val="28"/>
          <w:szCs w:val="28"/>
        </w:rPr>
      </w:pPr>
      <w:r w:rsidRPr="00C0584F">
        <w:rPr>
          <w:rFonts w:ascii="仿宋_GB2312" w:eastAsia="仿宋_GB2312" w:hint="eastAsia"/>
          <w:b/>
          <w:sz w:val="28"/>
          <w:szCs w:val="28"/>
        </w:rPr>
        <w:t>致：四川省交通勘察设计研究院有限公司</w:t>
      </w:r>
    </w:p>
    <w:p w14:paraId="65239471" w14:textId="123789E0" w:rsidR="00C30A92" w:rsidRPr="00C0584F" w:rsidRDefault="00C30A92" w:rsidP="002A38FA">
      <w:pPr>
        <w:widowControl/>
        <w:spacing w:line="360" w:lineRule="exact"/>
        <w:ind w:firstLineChars="252" w:firstLine="605"/>
        <w:jc w:val="left"/>
        <w:rPr>
          <w:rFonts w:ascii="仿宋_GB2312" w:eastAsia="仿宋_GB2312"/>
          <w:sz w:val="24"/>
          <w:szCs w:val="24"/>
        </w:rPr>
      </w:pPr>
      <w:r w:rsidRPr="00C0584F">
        <w:rPr>
          <w:rFonts w:ascii="仿宋_GB2312" w:eastAsia="仿宋_GB2312" w:hAnsi="宋体" w:hint="eastAsia"/>
          <w:sz w:val="24"/>
        </w:rPr>
        <w:t>我公司已认真阅读了贵单位发出的</w:t>
      </w:r>
      <w:r w:rsidR="00A24033" w:rsidRPr="00C0584F">
        <w:rPr>
          <w:rFonts w:ascii="仿宋_GB2312" w:eastAsia="仿宋_GB2312" w:hAnsi="仿宋" w:hint="eastAsia"/>
          <w:sz w:val="24"/>
          <w:szCs w:val="24"/>
          <w:u w:val="single"/>
        </w:rPr>
        <w:t>G662（原S217）灾后恢复重建项目（泸定境）大渡河流域两座跨河大桥</w:t>
      </w:r>
      <w:r w:rsidRPr="00C0584F">
        <w:rPr>
          <w:rFonts w:ascii="仿宋_GB2312" w:eastAsia="仿宋_GB2312" w:hAnsi="宋体" w:cs="宋体"/>
          <w:kern w:val="0"/>
          <w:sz w:val="24"/>
          <w:u w:val="single"/>
        </w:rPr>
        <w:t>桥墩水下病害探测</w:t>
      </w:r>
      <w:r w:rsidRPr="00C0584F">
        <w:rPr>
          <w:rFonts w:ascii="仿宋_GB2312" w:eastAsia="仿宋_GB2312" w:hAnsi="宋体" w:hint="eastAsia"/>
          <w:sz w:val="24"/>
        </w:rPr>
        <w:t>询价函，接受贵方询价函提出的各项要求，自愿参与该项目报价。</w:t>
      </w:r>
    </w:p>
    <w:p w14:paraId="21028F7A" w14:textId="77777777" w:rsidR="00C30A92" w:rsidRPr="00C0584F" w:rsidRDefault="00C30A92" w:rsidP="00C30A92">
      <w:pPr>
        <w:spacing w:beforeLines="20" w:before="62" w:afterLines="20" w:after="62"/>
        <w:rPr>
          <w:rFonts w:ascii="仿宋_GB2312" w:eastAsia="仿宋_GB2312"/>
          <w:sz w:val="24"/>
        </w:rPr>
      </w:pPr>
      <w:r w:rsidRPr="00C0584F">
        <w:rPr>
          <w:rFonts w:ascii="仿宋_GB2312" w:eastAsia="仿宋_GB2312" w:hint="eastAsia"/>
          <w:sz w:val="24"/>
        </w:rPr>
        <w:t>一  报价表</w:t>
      </w:r>
    </w:p>
    <w:tbl>
      <w:tblPr>
        <w:tblW w:w="504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96"/>
        <w:gridCol w:w="2119"/>
        <w:gridCol w:w="2833"/>
      </w:tblGrid>
      <w:tr w:rsidR="00C0584F" w:rsidRPr="00C0584F" w14:paraId="43DDB62E" w14:textId="77777777" w:rsidTr="00D73298">
        <w:trPr>
          <w:trHeight w:val="360"/>
          <w:jc w:val="center"/>
        </w:trPr>
        <w:tc>
          <w:tcPr>
            <w:tcW w:w="2034" w:type="pct"/>
            <w:tcBorders>
              <w:top w:val="single" w:sz="12" w:space="0" w:color="auto"/>
              <w:left w:val="single" w:sz="12" w:space="0" w:color="auto"/>
              <w:bottom w:val="single" w:sz="4" w:space="0" w:color="auto"/>
              <w:right w:val="single" w:sz="4" w:space="0" w:color="auto"/>
            </w:tcBorders>
            <w:noWrap/>
            <w:vAlign w:val="center"/>
            <w:hideMark/>
          </w:tcPr>
          <w:p w14:paraId="7A4703FF" w14:textId="77777777" w:rsidR="00C30A92" w:rsidRPr="00C0584F" w:rsidRDefault="00C30A92">
            <w:pPr>
              <w:jc w:val="center"/>
              <w:rPr>
                <w:rFonts w:ascii="仿宋_GB2312" w:eastAsia="仿宋_GB2312" w:hAnsi="宋体" w:cs="宋体"/>
                <w:kern w:val="0"/>
              </w:rPr>
            </w:pPr>
            <w:r w:rsidRPr="00C0584F">
              <w:rPr>
                <w:rFonts w:ascii="仿宋_GB2312" w:eastAsia="仿宋_GB2312" w:hAnsi="宋体" w:cs="宋体" w:hint="eastAsia"/>
                <w:sz w:val="22"/>
              </w:rPr>
              <w:t>项目</w:t>
            </w:r>
          </w:p>
        </w:tc>
        <w:tc>
          <w:tcPr>
            <w:tcW w:w="2966" w:type="pct"/>
            <w:gridSpan w:val="2"/>
            <w:tcBorders>
              <w:top w:val="single" w:sz="12" w:space="0" w:color="auto"/>
              <w:left w:val="single" w:sz="4" w:space="0" w:color="auto"/>
              <w:bottom w:val="single" w:sz="4" w:space="0" w:color="auto"/>
              <w:right w:val="single" w:sz="12" w:space="0" w:color="auto"/>
            </w:tcBorders>
            <w:vAlign w:val="center"/>
            <w:hideMark/>
          </w:tcPr>
          <w:p w14:paraId="1171552F" w14:textId="77777777" w:rsidR="00C30A92" w:rsidRPr="00C0584F" w:rsidRDefault="00C30A92">
            <w:pPr>
              <w:jc w:val="center"/>
              <w:rPr>
                <w:rFonts w:ascii="仿宋_GB2312" w:eastAsia="仿宋_GB2312" w:cs="宋体"/>
                <w:sz w:val="22"/>
                <w:szCs w:val="24"/>
              </w:rPr>
            </w:pPr>
            <w:r w:rsidRPr="00C0584F">
              <w:rPr>
                <w:rFonts w:ascii="仿宋_GB2312" w:eastAsia="仿宋_GB2312" w:cs="宋体" w:hint="eastAsia"/>
                <w:sz w:val="22"/>
              </w:rPr>
              <w:t>报价 (元)</w:t>
            </w:r>
          </w:p>
        </w:tc>
      </w:tr>
      <w:tr w:rsidR="00D73298" w:rsidRPr="00C0584F" w14:paraId="75535D3F" w14:textId="77777777" w:rsidTr="00D73298">
        <w:trPr>
          <w:trHeight w:val="922"/>
          <w:jc w:val="center"/>
        </w:trPr>
        <w:tc>
          <w:tcPr>
            <w:tcW w:w="2034" w:type="pct"/>
            <w:tcBorders>
              <w:top w:val="single" w:sz="4" w:space="0" w:color="auto"/>
              <w:left w:val="single" w:sz="12" w:space="0" w:color="auto"/>
              <w:bottom w:val="single" w:sz="4" w:space="0" w:color="auto"/>
              <w:right w:val="single" w:sz="4" w:space="0" w:color="auto"/>
            </w:tcBorders>
            <w:noWrap/>
            <w:vAlign w:val="center"/>
            <w:hideMark/>
          </w:tcPr>
          <w:p w14:paraId="11D8A8F6" w14:textId="77777777" w:rsidR="00A24033" w:rsidRPr="00A24033" w:rsidRDefault="00A24033" w:rsidP="00A24033">
            <w:pPr>
              <w:widowControl/>
              <w:ind w:left="960" w:hangingChars="400" w:hanging="960"/>
              <w:jc w:val="left"/>
              <w:rPr>
                <w:rFonts w:ascii="仿宋_GB2312" w:eastAsia="仿宋_GB2312" w:hAnsi="宋体" w:cs="宋体"/>
                <w:kern w:val="0"/>
                <w:sz w:val="24"/>
                <w:u w:val="single"/>
              </w:rPr>
            </w:pPr>
            <w:r w:rsidRPr="00A24033">
              <w:rPr>
                <w:rFonts w:ascii="仿宋_GB2312" w:eastAsia="仿宋_GB2312" w:hAnsi="宋体" w:cs="宋体" w:hint="eastAsia"/>
                <w:kern w:val="0"/>
                <w:sz w:val="24"/>
                <w:u w:val="single"/>
              </w:rPr>
              <w:t>G662（原S217）灾后恢复重建</w:t>
            </w:r>
          </w:p>
          <w:p w14:paraId="5041A5D6" w14:textId="77777777" w:rsidR="00A24033" w:rsidRPr="00A24033" w:rsidRDefault="00A24033" w:rsidP="00A24033">
            <w:pPr>
              <w:widowControl/>
              <w:ind w:left="960" w:hangingChars="400" w:hanging="960"/>
              <w:jc w:val="left"/>
              <w:rPr>
                <w:rFonts w:ascii="仿宋_GB2312" w:eastAsia="仿宋_GB2312" w:hAnsi="宋体" w:cs="宋体"/>
                <w:kern w:val="0"/>
                <w:sz w:val="24"/>
                <w:u w:val="single"/>
              </w:rPr>
            </w:pPr>
            <w:r w:rsidRPr="00A24033">
              <w:rPr>
                <w:rFonts w:ascii="仿宋_GB2312" w:eastAsia="仿宋_GB2312" w:hAnsi="宋体" w:cs="宋体" w:hint="eastAsia"/>
                <w:kern w:val="0"/>
                <w:sz w:val="24"/>
                <w:u w:val="single"/>
              </w:rPr>
              <w:t>项目（泸定境）大渡河流域两</w:t>
            </w:r>
          </w:p>
          <w:p w14:paraId="2BA2CED7" w14:textId="37B4163F" w:rsidR="00803593" w:rsidRPr="00A24033" w:rsidRDefault="00A24033" w:rsidP="004715D4">
            <w:pPr>
              <w:widowControl/>
              <w:ind w:left="960" w:hangingChars="400" w:hanging="960"/>
              <w:jc w:val="left"/>
              <w:rPr>
                <w:rFonts w:ascii="仿宋_GB2312" w:eastAsia="仿宋_GB2312" w:hAnsi="宋体" w:cs="宋体"/>
                <w:kern w:val="0"/>
                <w:sz w:val="24"/>
                <w:u w:val="single"/>
              </w:rPr>
            </w:pPr>
            <w:r w:rsidRPr="00A24033">
              <w:rPr>
                <w:rFonts w:ascii="仿宋_GB2312" w:eastAsia="仿宋_GB2312" w:hAnsi="宋体" w:cs="宋体" w:hint="eastAsia"/>
                <w:kern w:val="0"/>
                <w:sz w:val="24"/>
                <w:u w:val="single"/>
              </w:rPr>
              <w:t>座跨河大桥</w:t>
            </w:r>
            <w:r w:rsidR="00803593" w:rsidRPr="00C0584F">
              <w:rPr>
                <w:rFonts w:ascii="仿宋_GB2312" w:eastAsia="仿宋_GB2312" w:hAnsi="宋体" w:cs="宋体"/>
                <w:kern w:val="0"/>
                <w:sz w:val="24"/>
                <w:u w:val="single"/>
              </w:rPr>
              <w:t>桥</w:t>
            </w:r>
            <w:r w:rsidR="00C30A92" w:rsidRPr="00C0584F">
              <w:rPr>
                <w:rFonts w:ascii="仿宋_GB2312" w:eastAsia="仿宋_GB2312" w:hAnsi="宋体" w:cs="宋体"/>
                <w:kern w:val="0"/>
                <w:sz w:val="24"/>
                <w:u w:val="single"/>
              </w:rPr>
              <w:t>墩水下病害探测</w:t>
            </w:r>
          </w:p>
        </w:tc>
        <w:tc>
          <w:tcPr>
            <w:tcW w:w="1269" w:type="pct"/>
            <w:tcBorders>
              <w:top w:val="single" w:sz="4" w:space="0" w:color="auto"/>
              <w:left w:val="single" w:sz="4" w:space="0" w:color="auto"/>
              <w:bottom w:val="single" w:sz="4" w:space="0" w:color="auto"/>
              <w:right w:val="single" w:sz="4" w:space="0" w:color="auto"/>
            </w:tcBorders>
            <w:vAlign w:val="center"/>
            <w:hideMark/>
          </w:tcPr>
          <w:p w14:paraId="1FE5D690" w14:textId="77777777" w:rsidR="00C30A92" w:rsidRPr="00C0584F" w:rsidRDefault="00C30A92">
            <w:pPr>
              <w:rPr>
                <w:rFonts w:ascii="仿宋_GB2312" w:eastAsia="仿宋_GB2312" w:cs="宋体"/>
                <w:b/>
                <w:sz w:val="22"/>
                <w:szCs w:val="24"/>
              </w:rPr>
            </w:pPr>
            <w:r w:rsidRPr="00C0584F">
              <w:rPr>
                <w:rFonts w:ascii="仿宋_GB2312" w:eastAsia="仿宋_GB2312" w:cs="宋体" w:hint="eastAsia"/>
                <w:sz w:val="22"/>
              </w:rPr>
              <w:t>小写：</w:t>
            </w:r>
          </w:p>
        </w:tc>
        <w:tc>
          <w:tcPr>
            <w:tcW w:w="1697" w:type="pct"/>
            <w:tcBorders>
              <w:top w:val="single" w:sz="4" w:space="0" w:color="auto"/>
              <w:left w:val="single" w:sz="4" w:space="0" w:color="auto"/>
              <w:bottom w:val="single" w:sz="4" w:space="0" w:color="auto"/>
              <w:right w:val="single" w:sz="12" w:space="0" w:color="auto"/>
            </w:tcBorders>
            <w:vAlign w:val="center"/>
            <w:hideMark/>
          </w:tcPr>
          <w:p w14:paraId="4F651E97" w14:textId="77777777" w:rsidR="00C30A92" w:rsidRPr="00C0584F" w:rsidRDefault="00C30A92">
            <w:pPr>
              <w:rPr>
                <w:rFonts w:ascii="仿宋_GB2312" w:eastAsia="仿宋_GB2312" w:cs="宋体"/>
                <w:b/>
                <w:sz w:val="22"/>
              </w:rPr>
            </w:pPr>
            <w:r w:rsidRPr="00C0584F">
              <w:rPr>
                <w:rFonts w:ascii="仿宋_GB2312" w:eastAsia="仿宋_GB2312" w:cs="宋体" w:hint="eastAsia"/>
                <w:sz w:val="22"/>
              </w:rPr>
              <w:t>大写：</w:t>
            </w:r>
          </w:p>
        </w:tc>
      </w:tr>
      <w:tr w:rsidR="00C0584F" w:rsidRPr="00C0584F" w14:paraId="3758C5C0" w14:textId="77777777" w:rsidTr="00D73298">
        <w:trPr>
          <w:trHeight w:val="1389"/>
          <w:jc w:val="center"/>
        </w:trPr>
        <w:tc>
          <w:tcPr>
            <w:tcW w:w="2034" w:type="pct"/>
            <w:tcBorders>
              <w:top w:val="single" w:sz="4" w:space="0" w:color="auto"/>
              <w:left w:val="single" w:sz="12" w:space="0" w:color="auto"/>
              <w:bottom w:val="single" w:sz="12" w:space="0" w:color="auto"/>
              <w:right w:val="single" w:sz="4" w:space="0" w:color="auto"/>
            </w:tcBorders>
            <w:noWrap/>
            <w:vAlign w:val="center"/>
            <w:hideMark/>
          </w:tcPr>
          <w:p w14:paraId="1A2D244A" w14:textId="77777777" w:rsidR="00C30A92" w:rsidRPr="00C0584F" w:rsidRDefault="00C30A92">
            <w:pPr>
              <w:widowControl/>
              <w:ind w:left="960" w:hangingChars="400" w:hanging="960"/>
              <w:jc w:val="center"/>
              <w:rPr>
                <w:rFonts w:ascii="仿宋_GB2312" w:eastAsia="仿宋_GB2312" w:hAnsi="宋体" w:cs="宋体"/>
                <w:kern w:val="0"/>
                <w:sz w:val="24"/>
                <w:u w:val="single"/>
              </w:rPr>
            </w:pPr>
            <w:r w:rsidRPr="00C0584F">
              <w:rPr>
                <w:rFonts w:ascii="仿宋_GB2312" w:eastAsia="仿宋_GB2312" w:hAnsi="宋体" w:cs="宋体" w:hint="eastAsia"/>
                <w:kern w:val="0"/>
                <w:sz w:val="24"/>
              </w:rPr>
              <w:t>工作内容包括</w:t>
            </w:r>
          </w:p>
        </w:tc>
        <w:tc>
          <w:tcPr>
            <w:tcW w:w="2966" w:type="pct"/>
            <w:gridSpan w:val="2"/>
            <w:tcBorders>
              <w:top w:val="single" w:sz="4" w:space="0" w:color="auto"/>
              <w:left w:val="single" w:sz="4" w:space="0" w:color="auto"/>
              <w:bottom w:val="single" w:sz="12" w:space="0" w:color="auto"/>
              <w:right w:val="single" w:sz="12" w:space="0" w:color="auto"/>
            </w:tcBorders>
            <w:vAlign w:val="center"/>
            <w:hideMark/>
          </w:tcPr>
          <w:p w14:paraId="50D5DBA9" w14:textId="697478F0" w:rsidR="00C30A92" w:rsidRPr="00C0584F" w:rsidRDefault="00B75A66" w:rsidP="00B75A66">
            <w:pPr>
              <w:widowControl/>
              <w:rPr>
                <w:rFonts w:ascii="仿宋_GB2312" w:eastAsia="仿宋_GB2312" w:cs="宋体"/>
                <w:sz w:val="22"/>
              </w:rPr>
            </w:pPr>
            <w:r w:rsidRPr="00C0584F">
              <w:rPr>
                <w:rFonts w:ascii="仿宋_GB2312" w:eastAsia="仿宋_GB2312" w:hAnsi="宋体" w:cs="宋体" w:hint="eastAsia"/>
                <w:kern w:val="0"/>
                <w:sz w:val="24"/>
              </w:rPr>
              <w:t>桥墩水下冲刷地形检测、桥墩结构病害检测、桥墩表观病害检测</w:t>
            </w:r>
            <w:r w:rsidR="00AA1955" w:rsidRPr="00C0584F">
              <w:rPr>
                <w:rFonts w:ascii="仿宋_GB2312" w:eastAsia="仿宋_GB2312" w:hAnsi="宋体" w:cs="宋体" w:hint="eastAsia"/>
                <w:kern w:val="0"/>
                <w:sz w:val="24"/>
              </w:rPr>
              <w:t>，为后续桥梁健康评估及桥梁受损维护提供数据基础。根据水下检测相关技术规范要求，检测成果包括水下检测报告、检测现场图片、视频记录等。</w:t>
            </w:r>
          </w:p>
        </w:tc>
      </w:tr>
    </w:tbl>
    <w:p w14:paraId="63A72B0B" w14:textId="7D513C8F" w:rsidR="00C30A92" w:rsidRPr="00C0584F" w:rsidRDefault="00C30A92" w:rsidP="00C30A92">
      <w:pPr>
        <w:ind w:firstLineChars="100" w:firstLine="211"/>
        <w:rPr>
          <w:rFonts w:ascii="仿宋_GB2312" w:eastAsia="仿宋_GB2312"/>
          <w:b/>
        </w:rPr>
      </w:pPr>
      <w:r w:rsidRPr="00C0584F">
        <w:rPr>
          <w:rFonts w:ascii="仿宋_GB2312" w:eastAsia="仿宋_GB2312" w:hint="eastAsia"/>
          <w:b/>
        </w:rPr>
        <w:t>注：本报价为包干费用，包括设备、材料、人工、安全文明施工、管理、利润、税金等和政策性文件规定的所有费用。</w:t>
      </w:r>
    </w:p>
    <w:p w14:paraId="1F2B2C1A" w14:textId="77777777" w:rsidR="00C30A92" w:rsidRPr="00C0584F" w:rsidRDefault="00C30A92" w:rsidP="002A38FA">
      <w:pPr>
        <w:spacing w:beforeLines="20" w:before="62" w:afterLines="20" w:after="62" w:line="360" w:lineRule="exact"/>
        <w:rPr>
          <w:rFonts w:ascii="仿宋_GB2312" w:eastAsia="仿宋_GB2312"/>
          <w:sz w:val="24"/>
          <w:szCs w:val="24"/>
        </w:rPr>
      </w:pPr>
      <w:r w:rsidRPr="00C0584F">
        <w:rPr>
          <w:rFonts w:ascii="仿宋_GB2312" w:eastAsia="仿宋_GB2312" w:hint="eastAsia"/>
          <w:sz w:val="24"/>
        </w:rPr>
        <w:t>二  工期</w:t>
      </w:r>
    </w:p>
    <w:p w14:paraId="56479286" w14:textId="4AE122DD" w:rsidR="00C30A92" w:rsidRPr="00C0584F" w:rsidRDefault="00C30A92" w:rsidP="002A38FA">
      <w:pPr>
        <w:widowControl/>
        <w:spacing w:line="360" w:lineRule="exact"/>
        <w:ind w:firstLineChars="252" w:firstLine="605"/>
        <w:jc w:val="left"/>
        <w:rPr>
          <w:rFonts w:ascii="仿宋_GB2312" w:eastAsia="仿宋_GB2312" w:hAnsi="宋体"/>
          <w:sz w:val="24"/>
        </w:rPr>
      </w:pPr>
      <w:r w:rsidRPr="00C0584F">
        <w:rPr>
          <w:rFonts w:ascii="仿宋_GB2312" w:eastAsia="仿宋_GB2312" w:hAnsi="宋体" w:hint="eastAsia"/>
          <w:sz w:val="24"/>
        </w:rPr>
        <w:t>自甲方向乙方提供基础资料之日起算，乙方应于</w:t>
      </w:r>
      <w:r w:rsidRPr="00C0584F">
        <w:rPr>
          <w:rFonts w:ascii="仿宋_GB2312" w:eastAsia="仿宋_GB2312" w:hAnsi="宋体" w:hint="eastAsia"/>
          <w:sz w:val="24"/>
          <w:u w:val="single"/>
        </w:rPr>
        <w:t xml:space="preserve">   </w:t>
      </w:r>
      <w:r w:rsidRPr="00C0584F">
        <w:rPr>
          <w:rFonts w:ascii="仿宋_GB2312" w:eastAsia="仿宋_GB2312" w:hAnsi="宋体" w:hint="eastAsia"/>
          <w:sz w:val="24"/>
        </w:rPr>
        <w:t>个日历天内提交正式成果文件。</w:t>
      </w:r>
    </w:p>
    <w:p w14:paraId="12CCF78C" w14:textId="77777777" w:rsidR="00C30A92" w:rsidRPr="00C0584F" w:rsidRDefault="00C30A92" w:rsidP="002A38FA">
      <w:pPr>
        <w:spacing w:beforeLines="20" w:before="62" w:afterLines="20" w:after="62" w:line="360" w:lineRule="exact"/>
        <w:rPr>
          <w:rFonts w:ascii="仿宋_GB2312" w:eastAsia="仿宋_GB2312"/>
          <w:sz w:val="24"/>
        </w:rPr>
      </w:pPr>
      <w:r w:rsidRPr="00C0584F">
        <w:rPr>
          <w:rFonts w:ascii="仿宋_GB2312" w:eastAsia="仿宋_GB2312" w:hint="eastAsia"/>
          <w:sz w:val="24"/>
        </w:rPr>
        <w:t>三  服务承诺</w:t>
      </w:r>
    </w:p>
    <w:p w14:paraId="5C4179AB" w14:textId="2B11B75C" w:rsidR="00C30A92" w:rsidRPr="00C0584F" w:rsidRDefault="00C30A92" w:rsidP="002A38FA">
      <w:pPr>
        <w:widowControl/>
        <w:spacing w:line="360" w:lineRule="exact"/>
        <w:ind w:firstLineChars="252" w:firstLine="605"/>
        <w:jc w:val="left"/>
        <w:rPr>
          <w:rFonts w:ascii="仿宋_GB2312" w:eastAsia="仿宋_GB2312"/>
          <w:sz w:val="24"/>
        </w:rPr>
      </w:pPr>
      <w:r w:rsidRPr="00C0584F">
        <w:rPr>
          <w:rFonts w:ascii="仿宋_GB2312" w:eastAsia="仿宋_GB2312" w:hAnsi="宋体" w:hint="eastAsia"/>
          <w:sz w:val="24"/>
        </w:rPr>
        <w:t>1.依据贵方的管理目标、技术要求，服从统一安排和现场负责人的统一指挥，接受贵方现场人员质量安全的管理监督，确保达到质量、安全标准。</w:t>
      </w:r>
    </w:p>
    <w:p w14:paraId="56E57DB8" w14:textId="77777777" w:rsidR="00C30A92" w:rsidRPr="00C0584F" w:rsidRDefault="00C30A92" w:rsidP="002A38FA">
      <w:pPr>
        <w:widowControl/>
        <w:spacing w:line="360" w:lineRule="exact"/>
        <w:ind w:firstLineChars="252" w:firstLine="605"/>
        <w:jc w:val="left"/>
        <w:rPr>
          <w:rFonts w:ascii="仿宋_GB2312" w:eastAsia="仿宋_GB2312"/>
          <w:sz w:val="24"/>
        </w:rPr>
      </w:pPr>
      <w:r w:rsidRPr="00C0584F">
        <w:rPr>
          <w:rFonts w:ascii="仿宋_GB2312" w:eastAsia="仿宋_GB2312" w:hAnsi="宋体" w:hint="eastAsia"/>
          <w:sz w:val="24"/>
        </w:rPr>
        <w:t>2.加强工作过程的管理，保证在整个工作过程中的文明生产、安全生产，做好预防保障措施，一旦出现类似意外事件，均由我方全部负责，与贵方无关。</w:t>
      </w:r>
    </w:p>
    <w:p w14:paraId="3D14EB90" w14:textId="77777777" w:rsidR="00C30A92" w:rsidRPr="00C0584F" w:rsidRDefault="00C30A92" w:rsidP="002A38FA">
      <w:pPr>
        <w:widowControl/>
        <w:spacing w:line="360" w:lineRule="exact"/>
        <w:ind w:firstLineChars="252" w:firstLine="605"/>
        <w:jc w:val="left"/>
        <w:rPr>
          <w:rFonts w:ascii="仿宋_GB2312" w:eastAsia="仿宋_GB2312" w:hAnsi="宋体"/>
          <w:sz w:val="24"/>
        </w:rPr>
      </w:pPr>
      <w:r w:rsidRPr="00C0584F">
        <w:rPr>
          <w:rFonts w:ascii="仿宋_GB2312" w:eastAsia="仿宋_GB2312" w:hAnsi="宋体" w:hint="eastAsia"/>
          <w:sz w:val="24"/>
        </w:rPr>
        <w:t>3.我公司已知悉询价函所列要求，将严格按照询价函要求执行。</w:t>
      </w:r>
    </w:p>
    <w:p w14:paraId="669DC67B" w14:textId="77777777" w:rsidR="00C30A92" w:rsidRPr="00C0584F" w:rsidRDefault="00C30A92" w:rsidP="002A38FA">
      <w:pPr>
        <w:widowControl/>
        <w:spacing w:line="360" w:lineRule="exact"/>
        <w:ind w:firstLineChars="252" w:firstLine="605"/>
        <w:jc w:val="left"/>
        <w:rPr>
          <w:rFonts w:ascii="仿宋_GB2312" w:eastAsia="仿宋_GB2312" w:hAnsi="宋体"/>
          <w:sz w:val="24"/>
        </w:rPr>
      </w:pPr>
      <w:r w:rsidRPr="00C0584F">
        <w:rPr>
          <w:rFonts w:ascii="仿宋_GB2312" w:eastAsia="仿宋_GB2312" w:hAnsi="宋体" w:hint="eastAsia"/>
          <w:sz w:val="24"/>
        </w:rPr>
        <w:t>4.我公司已知悉询价函及附件中所列明的违约的责任，若有违约情况，我公司自愿承担相应责任。</w:t>
      </w:r>
    </w:p>
    <w:p w14:paraId="4DD44E59" w14:textId="77777777" w:rsidR="00C30A92" w:rsidRPr="00C0584F" w:rsidRDefault="00C30A92" w:rsidP="002A38FA">
      <w:pPr>
        <w:widowControl/>
        <w:spacing w:line="360" w:lineRule="exact"/>
        <w:ind w:firstLineChars="252" w:firstLine="605"/>
        <w:jc w:val="left"/>
        <w:rPr>
          <w:rFonts w:ascii="仿宋_GB2312" w:eastAsia="仿宋_GB2312" w:hAnsi="宋体"/>
          <w:sz w:val="24"/>
        </w:rPr>
      </w:pPr>
      <w:r w:rsidRPr="00C0584F">
        <w:rPr>
          <w:rFonts w:ascii="仿宋_GB2312" w:eastAsia="仿宋_GB2312" w:hAnsi="宋体" w:hint="eastAsia"/>
          <w:sz w:val="24"/>
        </w:rPr>
        <w:t>5.我方承诺本报价文件有效期60个日历天。</w:t>
      </w:r>
    </w:p>
    <w:p w14:paraId="64CE9B39" w14:textId="77777777" w:rsidR="00C30A92" w:rsidRPr="00C0584F" w:rsidRDefault="00C30A92" w:rsidP="002A38FA">
      <w:pPr>
        <w:spacing w:beforeLines="20" w:before="62" w:afterLines="20" w:after="62" w:line="360" w:lineRule="exact"/>
        <w:rPr>
          <w:rFonts w:ascii="仿宋_GB2312" w:eastAsia="仿宋_GB2312"/>
          <w:sz w:val="24"/>
        </w:rPr>
      </w:pPr>
      <w:r w:rsidRPr="00C0584F">
        <w:rPr>
          <w:rFonts w:ascii="仿宋_GB2312" w:eastAsia="仿宋_GB2312" w:hint="eastAsia"/>
          <w:sz w:val="24"/>
        </w:rPr>
        <w:t>四  联系人：</w:t>
      </w:r>
      <w:r w:rsidRPr="00C0584F">
        <w:rPr>
          <w:rFonts w:ascii="仿宋_GB2312" w:eastAsia="仿宋_GB2312" w:hint="eastAsia"/>
          <w:sz w:val="24"/>
          <w:u w:val="single"/>
        </w:rPr>
        <w:tab/>
      </w:r>
      <w:r w:rsidRPr="00C0584F">
        <w:rPr>
          <w:rFonts w:ascii="仿宋_GB2312" w:eastAsia="仿宋_GB2312" w:hAnsi="宋体" w:hint="eastAsia"/>
          <w:sz w:val="24"/>
          <w:u w:val="single"/>
        </w:rPr>
        <w:t xml:space="preserve">         </w:t>
      </w:r>
      <w:r w:rsidRPr="00C0584F">
        <w:rPr>
          <w:rFonts w:ascii="仿宋_GB2312" w:eastAsia="仿宋_GB2312" w:hAnsi="宋体" w:hint="eastAsia"/>
          <w:sz w:val="24"/>
        </w:rPr>
        <w:t>电话：</w:t>
      </w:r>
      <w:r w:rsidRPr="00C0584F">
        <w:rPr>
          <w:rFonts w:ascii="仿宋_GB2312" w:eastAsia="仿宋_GB2312" w:hint="eastAsia"/>
          <w:sz w:val="24"/>
          <w:u w:val="single"/>
        </w:rPr>
        <w:t xml:space="preserve">                   </w:t>
      </w:r>
      <w:r w:rsidRPr="00C0584F">
        <w:rPr>
          <w:rFonts w:ascii="仿宋_GB2312" w:eastAsia="仿宋_GB2312" w:hint="eastAsia"/>
          <w:sz w:val="24"/>
        </w:rPr>
        <w:t>。</w:t>
      </w:r>
    </w:p>
    <w:p w14:paraId="6525D350" w14:textId="77777777" w:rsidR="00C30A92" w:rsidRPr="00C0584F" w:rsidRDefault="00C30A92" w:rsidP="002A38FA">
      <w:pPr>
        <w:spacing w:beforeLines="50" w:before="156" w:afterLines="50" w:after="156" w:line="360" w:lineRule="exact"/>
        <w:jc w:val="right"/>
        <w:rPr>
          <w:rFonts w:ascii="仿宋_GB2312" w:eastAsia="仿宋_GB2312"/>
          <w:sz w:val="24"/>
          <w:u w:val="single"/>
        </w:rPr>
      </w:pPr>
      <w:r w:rsidRPr="00C0584F">
        <w:rPr>
          <w:rFonts w:ascii="仿宋_GB2312" w:eastAsia="仿宋_GB2312" w:hint="eastAsia"/>
          <w:sz w:val="24"/>
        </w:rPr>
        <w:t xml:space="preserve"> 供应商名称：</w:t>
      </w:r>
      <w:r w:rsidRPr="00C0584F">
        <w:rPr>
          <w:rFonts w:ascii="仿宋_GB2312" w:eastAsia="仿宋_GB2312" w:hint="eastAsia"/>
          <w:sz w:val="24"/>
          <w:u w:val="single"/>
        </w:rPr>
        <w:t xml:space="preserve">                (盖章) </w:t>
      </w:r>
    </w:p>
    <w:p w14:paraId="77289CB2" w14:textId="77777777" w:rsidR="00C30A92" w:rsidRPr="00C0584F" w:rsidRDefault="00C30A92" w:rsidP="002A38FA">
      <w:pPr>
        <w:pStyle w:val="af5"/>
        <w:spacing w:line="360" w:lineRule="exact"/>
        <w:ind w:firstLine="480"/>
        <w:jc w:val="right"/>
        <w:rPr>
          <w:rFonts w:ascii="仿宋_GB2312" w:eastAsia="仿宋_GB2312"/>
          <w:u w:val="single"/>
        </w:rPr>
      </w:pPr>
      <w:r w:rsidRPr="00C0584F">
        <w:rPr>
          <w:rFonts w:ascii="仿宋_GB2312" w:eastAsia="仿宋_GB2312" w:hint="eastAsia"/>
        </w:rPr>
        <w:t>法定代表人或其委托代理人：</w:t>
      </w:r>
      <w:r w:rsidRPr="00C0584F">
        <w:rPr>
          <w:rFonts w:ascii="仿宋_GB2312" w:eastAsia="仿宋_GB2312" w:hint="eastAsia"/>
          <w:u w:val="single"/>
        </w:rPr>
        <w:t xml:space="preserve">               (签字)</w:t>
      </w:r>
    </w:p>
    <w:p w14:paraId="6C10436F" w14:textId="77777777" w:rsidR="00C30A92" w:rsidRPr="00C0584F" w:rsidRDefault="00C30A92" w:rsidP="002A38FA">
      <w:pPr>
        <w:spacing w:beforeLines="50" w:before="156" w:afterLines="50" w:after="156" w:line="360" w:lineRule="exact"/>
        <w:jc w:val="center"/>
        <w:rPr>
          <w:rFonts w:ascii="仿宋_GB2312" w:eastAsia="仿宋_GB2312"/>
        </w:rPr>
      </w:pPr>
      <w:r w:rsidRPr="00C0584F">
        <w:rPr>
          <w:rFonts w:ascii="仿宋_GB2312" w:eastAsia="仿宋_GB2312" w:hAnsi="宋体" w:hint="eastAsia"/>
          <w:sz w:val="24"/>
        </w:rPr>
        <w:t xml:space="preserve">                                                 </w:t>
      </w:r>
      <w:r w:rsidRPr="00C0584F">
        <w:rPr>
          <w:rFonts w:ascii="仿宋_GB2312" w:eastAsia="仿宋_GB2312" w:hAnsi="宋体" w:hint="eastAsia"/>
          <w:sz w:val="24"/>
          <w:u w:val="single"/>
        </w:rPr>
        <w:t xml:space="preserve">      </w:t>
      </w:r>
      <w:r w:rsidRPr="00C0584F">
        <w:rPr>
          <w:rFonts w:ascii="仿宋_GB2312" w:eastAsia="仿宋_GB2312" w:hAnsi="宋体" w:hint="eastAsia"/>
          <w:sz w:val="24"/>
        </w:rPr>
        <w:t>年</w:t>
      </w:r>
      <w:r w:rsidRPr="00C0584F">
        <w:rPr>
          <w:rFonts w:ascii="仿宋_GB2312" w:eastAsia="仿宋_GB2312" w:hAnsi="宋体" w:hint="eastAsia"/>
          <w:sz w:val="24"/>
          <w:u w:val="single"/>
        </w:rPr>
        <w:t xml:space="preserve">   </w:t>
      </w:r>
      <w:r w:rsidRPr="00C0584F">
        <w:rPr>
          <w:rFonts w:ascii="仿宋_GB2312" w:eastAsia="仿宋_GB2312" w:hAnsi="宋体" w:hint="eastAsia"/>
          <w:sz w:val="24"/>
        </w:rPr>
        <w:t>月</w:t>
      </w:r>
      <w:r w:rsidRPr="00C0584F">
        <w:rPr>
          <w:rFonts w:ascii="仿宋_GB2312" w:eastAsia="仿宋_GB2312" w:hAnsi="宋体" w:hint="eastAsia"/>
          <w:sz w:val="24"/>
          <w:u w:val="single"/>
        </w:rPr>
        <w:t xml:space="preserve">    </w:t>
      </w:r>
      <w:r w:rsidRPr="00C0584F">
        <w:rPr>
          <w:rFonts w:ascii="仿宋_GB2312" w:eastAsia="仿宋_GB2312" w:hAnsi="宋体" w:hint="eastAsia"/>
          <w:sz w:val="24"/>
        </w:rPr>
        <w:t>日</w:t>
      </w:r>
    </w:p>
    <w:p w14:paraId="4B4BD351" w14:textId="77777777" w:rsidR="002A38FA" w:rsidRDefault="002A38FA" w:rsidP="00C30A92">
      <w:pPr>
        <w:spacing w:line="360" w:lineRule="auto"/>
        <w:jc w:val="center"/>
        <w:rPr>
          <w:rFonts w:ascii="仿宋_GB2312" w:eastAsia="黑体" w:hAnsi="宋体"/>
          <w:b/>
          <w:sz w:val="32"/>
          <w:szCs w:val="32"/>
        </w:rPr>
      </w:pPr>
      <w:bookmarkStart w:id="1" w:name="_Toc79578878"/>
    </w:p>
    <w:p w14:paraId="3140CC65" w14:textId="3CDB7CB4" w:rsidR="00C30A92" w:rsidRPr="00C0584F" w:rsidRDefault="00C30A92" w:rsidP="00C30A92">
      <w:pPr>
        <w:spacing w:line="360" w:lineRule="auto"/>
        <w:jc w:val="center"/>
        <w:rPr>
          <w:rFonts w:ascii="仿宋_GB2312" w:eastAsia="黑体" w:hAnsi="宋体"/>
          <w:b/>
          <w:sz w:val="32"/>
          <w:szCs w:val="32"/>
        </w:rPr>
      </w:pPr>
      <w:r w:rsidRPr="00C0584F">
        <w:rPr>
          <w:rFonts w:ascii="仿宋_GB2312" w:eastAsia="黑体" w:hAnsi="宋体" w:hint="eastAsia"/>
          <w:b/>
          <w:sz w:val="32"/>
          <w:szCs w:val="32"/>
        </w:rPr>
        <w:t>二</w:t>
      </w:r>
      <w:r w:rsidRPr="00C0584F">
        <w:rPr>
          <w:rFonts w:ascii="仿宋_GB2312" w:eastAsia="黑体" w:hAnsi="宋体" w:hint="eastAsia"/>
          <w:b/>
          <w:sz w:val="32"/>
          <w:szCs w:val="32"/>
        </w:rPr>
        <w:t xml:space="preserve">  </w:t>
      </w:r>
      <w:r w:rsidRPr="00C0584F">
        <w:rPr>
          <w:rFonts w:ascii="仿宋_GB2312" w:eastAsia="黑体" w:hAnsi="宋体" w:hint="eastAsia"/>
          <w:b/>
          <w:sz w:val="32"/>
          <w:szCs w:val="32"/>
        </w:rPr>
        <w:t>法定代表人身份证明或</w:t>
      </w:r>
      <w:bookmarkEnd w:id="1"/>
      <w:r w:rsidRPr="00C0584F">
        <w:rPr>
          <w:rFonts w:ascii="仿宋_GB2312" w:eastAsia="黑体" w:hAnsi="宋体" w:hint="eastAsia"/>
          <w:b/>
          <w:sz w:val="32"/>
          <w:szCs w:val="32"/>
        </w:rPr>
        <w:t>授权委托书</w:t>
      </w:r>
    </w:p>
    <w:p w14:paraId="1DEE17B5" w14:textId="77777777" w:rsidR="00C30A92" w:rsidRPr="00C0584F" w:rsidRDefault="00C30A92" w:rsidP="00C30A92">
      <w:pPr>
        <w:autoSpaceDE w:val="0"/>
        <w:autoSpaceDN w:val="0"/>
        <w:adjustRightInd w:val="0"/>
        <w:spacing w:line="360" w:lineRule="auto"/>
        <w:jc w:val="center"/>
        <w:rPr>
          <w:rFonts w:ascii="仿宋_GB2312" w:eastAsia="仿宋_GB2312" w:hAnsi="宋体"/>
          <w:b/>
          <w:sz w:val="28"/>
          <w:szCs w:val="28"/>
        </w:rPr>
      </w:pPr>
      <w:r w:rsidRPr="00C0584F">
        <w:rPr>
          <w:rFonts w:ascii="仿宋_GB2312" w:eastAsia="仿宋_GB2312" w:hAnsi="宋体" w:hint="eastAsia"/>
          <w:b/>
          <w:sz w:val="28"/>
          <w:szCs w:val="28"/>
        </w:rPr>
        <w:t>（一）法定代表人身份证明书</w:t>
      </w:r>
    </w:p>
    <w:p w14:paraId="52104C80" w14:textId="77777777" w:rsidR="00C30A92" w:rsidRPr="00C0584F" w:rsidRDefault="00C30A92" w:rsidP="00C30A92">
      <w:pPr>
        <w:spacing w:line="440" w:lineRule="exact"/>
        <w:rPr>
          <w:sz w:val="20"/>
          <w:szCs w:val="24"/>
        </w:rPr>
      </w:pPr>
    </w:p>
    <w:p w14:paraId="5653AADB" w14:textId="77777777" w:rsidR="00C30A92" w:rsidRPr="00C0584F" w:rsidRDefault="00C30A92" w:rsidP="00C30A92">
      <w:pPr>
        <w:spacing w:line="440" w:lineRule="exact"/>
        <w:rPr>
          <w:sz w:val="20"/>
        </w:rPr>
      </w:pPr>
    </w:p>
    <w:p w14:paraId="62CE8406" w14:textId="77777777" w:rsidR="00C30A92" w:rsidRPr="00C0584F" w:rsidRDefault="00C30A92" w:rsidP="00C30A92">
      <w:pPr>
        <w:spacing w:line="440" w:lineRule="exact"/>
        <w:rPr>
          <w:rFonts w:ascii="仿宋_GB2312" w:eastAsia="仿宋_GB2312"/>
          <w:sz w:val="24"/>
        </w:rPr>
      </w:pPr>
      <w:r w:rsidRPr="00C0584F">
        <w:rPr>
          <w:rFonts w:ascii="仿宋_GB2312" w:eastAsia="仿宋_GB2312" w:hint="eastAsia"/>
          <w:sz w:val="24"/>
        </w:rPr>
        <w:t>供应商名称：</w:t>
      </w:r>
      <w:r w:rsidRPr="00C0584F">
        <w:rPr>
          <w:rFonts w:ascii="仿宋_GB2312" w:eastAsia="仿宋_GB2312" w:hint="eastAsia"/>
          <w:sz w:val="24"/>
          <w:u w:val="single"/>
        </w:rPr>
        <w:t xml:space="preserve">                            </w:t>
      </w:r>
      <w:r w:rsidRPr="00C0584F">
        <w:rPr>
          <w:rFonts w:ascii="仿宋_GB2312" w:eastAsia="仿宋_GB2312" w:hint="eastAsia"/>
          <w:sz w:val="24"/>
        </w:rPr>
        <w:t xml:space="preserve"> </w:t>
      </w:r>
    </w:p>
    <w:p w14:paraId="27ABCCAC" w14:textId="77777777" w:rsidR="00C30A92" w:rsidRPr="00C0584F" w:rsidRDefault="00C30A92" w:rsidP="00C30A92">
      <w:pPr>
        <w:spacing w:line="440" w:lineRule="exact"/>
        <w:rPr>
          <w:rFonts w:ascii="仿宋_GB2312" w:eastAsia="仿宋_GB2312"/>
          <w:sz w:val="24"/>
        </w:rPr>
      </w:pPr>
      <w:r w:rsidRPr="00C0584F">
        <w:rPr>
          <w:rFonts w:ascii="仿宋_GB2312" w:eastAsia="仿宋_GB2312" w:hint="eastAsia"/>
          <w:sz w:val="24"/>
        </w:rPr>
        <w:t>单位性质：</w:t>
      </w:r>
      <w:r w:rsidRPr="00C0584F">
        <w:rPr>
          <w:rFonts w:ascii="仿宋_GB2312" w:eastAsia="仿宋_GB2312" w:hint="eastAsia"/>
          <w:sz w:val="24"/>
          <w:u w:val="single"/>
        </w:rPr>
        <w:t xml:space="preserve">                               </w:t>
      </w:r>
      <w:r w:rsidRPr="00C0584F">
        <w:rPr>
          <w:rFonts w:ascii="仿宋_GB2312" w:eastAsia="仿宋_GB2312" w:hint="eastAsia"/>
          <w:sz w:val="24"/>
        </w:rPr>
        <w:t xml:space="preserve"> </w:t>
      </w:r>
    </w:p>
    <w:p w14:paraId="04D7AAF2" w14:textId="77777777" w:rsidR="00C30A92" w:rsidRPr="00C0584F" w:rsidRDefault="00C30A92" w:rsidP="00C30A92">
      <w:pPr>
        <w:spacing w:line="440" w:lineRule="exact"/>
        <w:rPr>
          <w:rFonts w:ascii="仿宋_GB2312" w:eastAsia="仿宋_GB2312"/>
          <w:sz w:val="24"/>
        </w:rPr>
      </w:pPr>
      <w:r w:rsidRPr="00C0584F">
        <w:rPr>
          <w:rFonts w:ascii="仿宋_GB2312" w:eastAsia="仿宋_GB2312" w:hint="eastAsia"/>
          <w:sz w:val="24"/>
        </w:rPr>
        <w:t>地址：</w:t>
      </w:r>
      <w:r w:rsidRPr="00C0584F">
        <w:rPr>
          <w:rFonts w:ascii="仿宋_GB2312" w:eastAsia="仿宋_GB2312" w:hint="eastAsia"/>
          <w:sz w:val="24"/>
          <w:u w:val="single"/>
        </w:rPr>
        <w:t xml:space="preserve">                                   </w:t>
      </w:r>
    </w:p>
    <w:p w14:paraId="60C5ABD3" w14:textId="77777777" w:rsidR="00C30A92" w:rsidRPr="00C0584F" w:rsidRDefault="00C30A92" w:rsidP="00C30A92">
      <w:pPr>
        <w:spacing w:line="440" w:lineRule="exact"/>
        <w:rPr>
          <w:rFonts w:ascii="仿宋_GB2312" w:eastAsia="仿宋_GB2312"/>
          <w:sz w:val="24"/>
        </w:rPr>
      </w:pPr>
      <w:r w:rsidRPr="00C0584F">
        <w:rPr>
          <w:rFonts w:ascii="仿宋_GB2312" w:eastAsia="仿宋_GB2312" w:hint="eastAsia"/>
          <w:sz w:val="24"/>
        </w:rPr>
        <w:t>成立时间：</w:t>
      </w:r>
      <w:r w:rsidRPr="00C0584F">
        <w:rPr>
          <w:rFonts w:ascii="仿宋_GB2312" w:eastAsia="仿宋_GB2312" w:hint="eastAsia"/>
          <w:sz w:val="24"/>
          <w:u w:val="single"/>
        </w:rPr>
        <w:t xml:space="preserve">         </w:t>
      </w:r>
      <w:r w:rsidRPr="00C0584F">
        <w:rPr>
          <w:rFonts w:ascii="仿宋_GB2312" w:eastAsia="仿宋_GB2312" w:hint="eastAsia"/>
          <w:sz w:val="24"/>
        </w:rPr>
        <w:t xml:space="preserve"> 年</w:t>
      </w:r>
      <w:r w:rsidRPr="00C0584F">
        <w:rPr>
          <w:rFonts w:ascii="仿宋_GB2312" w:eastAsia="仿宋_GB2312" w:hint="eastAsia"/>
          <w:sz w:val="24"/>
          <w:u w:val="single"/>
        </w:rPr>
        <w:t xml:space="preserve">       </w:t>
      </w:r>
      <w:r w:rsidRPr="00C0584F">
        <w:rPr>
          <w:rFonts w:ascii="仿宋_GB2312" w:eastAsia="仿宋_GB2312" w:hint="eastAsia"/>
          <w:sz w:val="24"/>
        </w:rPr>
        <w:t xml:space="preserve"> 月</w:t>
      </w:r>
      <w:r w:rsidRPr="00C0584F">
        <w:rPr>
          <w:rFonts w:ascii="仿宋_GB2312" w:eastAsia="仿宋_GB2312" w:hint="eastAsia"/>
          <w:sz w:val="24"/>
          <w:u w:val="single"/>
        </w:rPr>
        <w:t xml:space="preserve">       </w:t>
      </w:r>
      <w:r w:rsidRPr="00C0584F">
        <w:rPr>
          <w:rFonts w:ascii="仿宋_GB2312" w:eastAsia="仿宋_GB2312" w:hint="eastAsia"/>
          <w:sz w:val="24"/>
        </w:rPr>
        <w:t xml:space="preserve"> 日</w:t>
      </w:r>
    </w:p>
    <w:p w14:paraId="1A5DBA69" w14:textId="77777777" w:rsidR="00C30A92" w:rsidRPr="00C0584F" w:rsidRDefault="00C30A92" w:rsidP="00C30A92">
      <w:pPr>
        <w:spacing w:line="440" w:lineRule="exact"/>
        <w:rPr>
          <w:rFonts w:ascii="仿宋_GB2312" w:eastAsia="仿宋_GB2312"/>
          <w:sz w:val="24"/>
        </w:rPr>
      </w:pPr>
      <w:r w:rsidRPr="00C0584F">
        <w:rPr>
          <w:rFonts w:ascii="仿宋_GB2312" w:eastAsia="仿宋_GB2312" w:hint="eastAsia"/>
          <w:sz w:val="24"/>
        </w:rPr>
        <w:t>姓名：</w:t>
      </w:r>
      <w:r w:rsidRPr="00C0584F">
        <w:rPr>
          <w:rFonts w:ascii="仿宋_GB2312" w:eastAsia="仿宋_GB2312" w:hint="eastAsia"/>
          <w:sz w:val="24"/>
          <w:u w:val="single"/>
        </w:rPr>
        <w:t xml:space="preserve"> </w:t>
      </w:r>
      <w:r w:rsidRPr="00C0584F">
        <w:rPr>
          <w:rFonts w:ascii="仿宋_GB2312" w:eastAsia="仿宋_GB2312" w:hint="eastAsia"/>
          <w:bCs/>
          <w:sz w:val="24"/>
          <w:u w:val="single"/>
        </w:rPr>
        <w:t xml:space="preserve">               </w:t>
      </w:r>
      <w:r w:rsidRPr="00C0584F">
        <w:rPr>
          <w:rFonts w:ascii="仿宋_GB2312" w:eastAsia="仿宋_GB2312" w:hint="eastAsia"/>
          <w:sz w:val="24"/>
          <w:u w:val="single"/>
        </w:rPr>
        <w:t xml:space="preserve"> </w:t>
      </w:r>
      <w:r w:rsidRPr="00C0584F">
        <w:rPr>
          <w:rFonts w:ascii="仿宋_GB2312" w:eastAsia="仿宋_GB2312" w:hint="eastAsia"/>
          <w:sz w:val="24"/>
        </w:rPr>
        <w:t xml:space="preserve"> 性别：</w:t>
      </w:r>
      <w:r w:rsidRPr="00C0584F">
        <w:rPr>
          <w:rFonts w:ascii="仿宋_GB2312" w:eastAsia="仿宋_GB2312" w:hint="eastAsia"/>
          <w:sz w:val="24"/>
          <w:u w:val="single"/>
        </w:rPr>
        <w:t xml:space="preserve">     </w:t>
      </w:r>
      <w:r w:rsidRPr="00C0584F">
        <w:rPr>
          <w:rFonts w:ascii="仿宋_GB2312" w:eastAsia="仿宋_GB2312" w:hint="eastAsia"/>
          <w:sz w:val="24"/>
        </w:rPr>
        <w:t xml:space="preserve"> 年龄：</w:t>
      </w:r>
      <w:r w:rsidRPr="00C0584F">
        <w:rPr>
          <w:rFonts w:ascii="仿宋_GB2312" w:eastAsia="仿宋_GB2312" w:hint="eastAsia"/>
          <w:sz w:val="24"/>
          <w:u w:val="single"/>
        </w:rPr>
        <w:t xml:space="preserve">        </w:t>
      </w:r>
      <w:r w:rsidRPr="00C0584F">
        <w:rPr>
          <w:rFonts w:ascii="仿宋_GB2312" w:eastAsia="仿宋_GB2312" w:hint="eastAsia"/>
          <w:sz w:val="24"/>
        </w:rPr>
        <w:t>职务：</w:t>
      </w:r>
      <w:r w:rsidRPr="00C0584F">
        <w:rPr>
          <w:rFonts w:ascii="仿宋_GB2312" w:eastAsia="仿宋_GB2312" w:hint="eastAsia"/>
          <w:sz w:val="24"/>
          <w:u w:val="single"/>
        </w:rPr>
        <w:t xml:space="preserve">        </w:t>
      </w:r>
    </w:p>
    <w:p w14:paraId="18C5122F" w14:textId="77777777" w:rsidR="00C30A92" w:rsidRPr="00C0584F" w:rsidRDefault="00C30A92" w:rsidP="00C30A92">
      <w:pPr>
        <w:spacing w:line="440" w:lineRule="exact"/>
        <w:rPr>
          <w:rFonts w:ascii="仿宋_GB2312" w:eastAsia="仿宋_GB2312"/>
          <w:sz w:val="24"/>
        </w:rPr>
      </w:pPr>
      <w:r w:rsidRPr="00C0584F">
        <w:rPr>
          <w:rFonts w:ascii="仿宋_GB2312" w:eastAsia="仿宋_GB2312" w:hint="eastAsia"/>
          <w:sz w:val="24"/>
        </w:rPr>
        <w:t>系</w:t>
      </w:r>
      <w:r w:rsidRPr="00C0584F">
        <w:rPr>
          <w:rFonts w:ascii="仿宋_GB2312" w:eastAsia="仿宋_GB2312" w:hint="eastAsia"/>
          <w:sz w:val="24"/>
          <w:u w:val="single"/>
        </w:rPr>
        <w:t xml:space="preserve">                             </w:t>
      </w:r>
      <w:r w:rsidRPr="00C0584F">
        <w:rPr>
          <w:rFonts w:ascii="仿宋_GB2312" w:eastAsia="仿宋_GB2312" w:hint="eastAsia"/>
          <w:sz w:val="24"/>
        </w:rPr>
        <w:t xml:space="preserve"> (供应商名称)的法定代表人。</w:t>
      </w:r>
    </w:p>
    <w:p w14:paraId="5B5745DA" w14:textId="77777777" w:rsidR="00C30A92" w:rsidRPr="00C0584F" w:rsidRDefault="00C30A92" w:rsidP="00C30A92">
      <w:pPr>
        <w:spacing w:line="440" w:lineRule="exact"/>
        <w:ind w:firstLineChars="200" w:firstLine="480"/>
        <w:rPr>
          <w:rFonts w:ascii="仿宋_GB2312" w:eastAsia="仿宋_GB2312"/>
          <w:sz w:val="24"/>
        </w:rPr>
      </w:pPr>
      <w:r w:rsidRPr="00C0584F">
        <w:rPr>
          <w:rFonts w:ascii="仿宋_GB2312" w:eastAsia="仿宋_GB2312" w:hint="eastAsia"/>
          <w:sz w:val="24"/>
        </w:rPr>
        <w:t>特此证明。</w:t>
      </w:r>
    </w:p>
    <w:p w14:paraId="3E1F9F8D" w14:textId="77777777" w:rsidR="00C30A92" w:rsidRPr="00C0584F" w:rsidRDefault="00C30A92" w:rsidP="00C30A92">
      <w:pPr>
        <w:spacing w:line="480" w:lineRule="auto"/>
        <w:rPr>
          <w:rFonts w:ascii="仿宋_GB2312" w:eastAsia="仿宋_GB2312" w:hAnsi="宋体"/>
          <w:sz w:val="24"/>
        </w:rPr>
      </w:pPr>
    </w:p>
    <w:p w14:paraId="5E38B884" w14:textId="77777777" w:rsidR="00C30A92" w:rsidRPr="00C0584F" w:rsidRDefault="00C30A92" w:rsidP="00C30A92">
      <w:pPr>
        <w:spacing w:line="480" w:lineRule="auto"/>
        <w:rPr>
          <w:rFonts w:ascii="仿宋_GB2312" w:eastAsia="仿宋_GB2312" w:hAnsi="宋体"/>
          <w:sz w:val="24"/>
        </w:rPr>
      </w:pPr>
      <w:r w:rsidRPr="00C0584F">
        <w:rPr>
          <w:rFonts w:ascii="仿宋_GB2312" w:eastAsia="仿宋_GB2312" w:hAnsi="宋体" w:hint="eastAsia"/>
          <w:sz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C30A92" w:rsidRPr="00C0584F" w14:paraId="74E642E8" w14:textId="77777777" w:rsidTr="00C30A92">
        <w:trPr>
          <w:trHeight w:val="2757"/>
        </w:trPr>
        <w:tc>
          <w:tcPr>
            <w:tcW w:w="4264" w:type="dxa"/>
            <w:tcBorders>
              <w:top w:val="single" w:sz="4" w:space="0" w:color="000000"/>
              <w:left w:val="single" w:sz="4" w:space="0" w:color="000000"/>
              <w:bottom w:val="single" w:sz="4" w:space="0" w:color="000000"/>
              <w:right w:val="single" w:sz="4" w:space="0" w:color="000000"/>
            </w:tcBorders>
            <w:hideMark/>
          </w:tcPr>
          <w:p w14:paraId="410B870E" w14:textId="77777777" w:rsidR="00C30A92" w:rsidRPr="00C0584F" w:rsidRDefault="00C30A92">
            <w:pPr>
              <w:spacing w:line="440" w:lineRule="exact"/>
              <w:rPr>
                <w:rFonts w:ascii="仿宋_GB2312" w:eastAsia="仿宋_GB2312"/>
                <w:sz w:val="24"/>
              </w:rPr>
            </w:pPr>
            <w:r w:rsidRPr="00C0584F">
              <w:rPr>
                <w:rFonts w:ascii="仿宋_GB2312" w:eastAsia="仿宋_GB2312" w:hint="eastAsia"/>
                <w:sz w:val="24"/>
              </w:rPr>
              <w:t>身份证正面</w:t>
            </w:r>
          </w:p>
        </w:tc>
        <w:tc>
          <w:tcPr>
            <w:tcW w:w="4264" w:type="dxa"/>
            <w:tcBorders>
              <w:top w:val="single" w:sz="4" w:space="0" w:color="000000"/>
              <w:left w:val="single" w:sz="4" w:space="0" w:color="000000"/>
              <w:bottom w:val="single" w:sz="4" w:space="0" w:color="000000"/>
              <w:right w:val="single" w:sz="4" w:space="0" w:color="000000"/>
            </w:tcBorders>
            <w:hideMark/>
          </w:tcPr>
          <w:p w14:paraId="7248FB86" w14:textId="77777777" w:rsidR="00C30A92" w:rsidRPr="00C0584F" w:rsidRDefault="00C30A92">
            <w:pPr>
              <w:spacing w:line="440" w:lineRule="exact"/>
              <w:rPr>
                <w:rFonts w:ascii="仿宋_GB2312" w:eastAsia="仿宋_GB2312"/>
                <w:sz w:val="24"/>
              </w:rPr>
            </w:pPr>
            <w:r w:rsidRPr="00C0584F">
              <w:rPr>
                <w:rFonts w:ascii="仿宋_GB2312" w:eastAsia="仿宋_GB2312" w:hint="eastAsia"/>
                <w:sz w:val="24"/>
              </w:rPr>
              <w:t>身份证反面</w:t>
            </w:r>
          </w:p>
        </w:tc>
      </w:tr>
    </w:tbl>
    <w:p w14:paraId="40A1A89B" w14:textId="77777777" w:rsidR="00C30A92" w:rsidRPr="00C0584F" w:rsidRDefault="00C30A92" w:rsidP="00C30A92">
      <w:pPr>
        <w:spacing w:line="440" w:lineRule="exact"/>
        <w:ind w:firstLineChars="200" w:firstLine="480"/>
        <w:rPr>
          <w:rFonts w:ascii="仿宋_GB2312" w:eastAsia="仿宋_GB2312"/>
          <w:sz w:val="24"/>
        </w:rPr>
      </w:pPr>
    </w:p>
    <w:p w14:paraId="14CE128F" w14:textId="77777777" w:rsidR="00C30A92" w:rsidRPr="00C0584F" w:rsidRDefault="00C30A92" w:rsidP="00C30A92">
      <w:pPr>
        <w:spacing w:line="440" w:lineRule="exact"/>
        <w:jc w:val="right"/>
        <w:rPr>
          <w:rFonts w:ascii="仿宋_GB2312" w:eastAsia="仿宋_GB2312"/>
          <w:sz w:val="24"/>
        </w:rPr>
      </w:pPr>
    </w:p>
    <w:p w14:paraId="40AAC008" w14:textId="77777777" w:rsidR="00C30A92" w:rsidRPr="00C0584F" w:rsidRDefault="00C30A92" w:rsidP="00C30A92">
      <w:pPr>
        <w:wordWrap w:val="0"/>
        <w:spacing w:line="440" w:lineRule="exact"/>
        <w:jc w:val="right"/>
        <w:rPr>
          <w:rFonts w:ascii="仿宋_GB2312" w:eastAsia="仿宋_GB2312"/>
          <w:sz w:val="24"/>
        </w:rPr>
      </w:pPr>
      <w:r w:rsidRPr="00C0584F">
        <w:rPr>
          <w:rFonts w:ascii="仿宋_GB2312" w:eastAsia="仿宋_GB2312" w:hint="eastAsia"/>
          <w:sz w:val="24"/>
        </w:rPr>
        <w:t xml:space="preserve">      </w:t>
      </w:r>
      <w:bookmarkStart w:id="2" w:name="_Hlk99387558"/>
      <w:r w:rsidRPr="00C0584F">
        <w:rPr>
          <w:rFonts w:ascii="仿宋_GB2312" w:eastAsia="仿宋_GB2312" w:hint="eastAsia"/>
          <w:sz w:val="24"/>
        </w:rPr>
        <w:t>法定代表人签字：</w:t>
      </w:r>
      <w:r w:rsidRPr="00C0584F">
        <w:rPr>
          <w:rFonts w:ascii="仿宋_GB2312" w:eastAsia="仿宋_GB2312" w:hint="eastAsia"/>
          <w:sz w:val="24"/>
          <w:u w:val="single"/>
        </w:rPr>
        <w:t xml:space="preserve">                    </w:t>
      </w:r>
      <w:r w:rsidRPr="00C0584F">
        <w:rPr>
          <w:rFonts w:ascii="仿宋_GB2312" w:eastAsia="仿宋_GB2312" w:hint="eastAsia"/>
          <w:sz w:val="24"/>
        </w:rPr>
        <w:t xml:space="preserve">       </w:t>
      </w:r>
    </w:p>
    <w:p w14:paraId="7195C2B4" w14:textId="77777777" w:rsidR="00C30A92" w:rsidRPr="00C0584F" w:rsidRDefault="00C30A92" w:rsidP="00C30A92">
      <w:pPr>
        <w:spacing w:line="440" w:lineRule="exact"/>
        <w:ind w:left="3120" w:hangingChars="1300" w:hanging="3120"/>
        <w:jc w:val="right"/>
        <w:rPr>
          <w:rFonts w:ascii="仿宋_GB2312" w:eastAsia="仿宋_GB2312"/>
          <w:sz w:val="24"/>
        </w:rPr>
      </w:pPr>
      <w:r w:rsidRPr="00C0584F">
        <w:rPr>
          <w:rFonts w:ascii="仿宋_GB2312" w:eastAsia="仿宋_GB2312" w:hint="eastAsia"/>
          <w:sz w:val="24"/>
        </w:rPr>
        <w:t>供应商：</w:t>
      </w:r>
      <w:r w:rsidRPr="00C0584F">
        <w:rPr>
          <w:rFonts w:ascii="仿宋_GB2312" w:eastAsia="仿宋_GB2312" w:hint="eastAsia"/>
          <w:sz w:val="24"/>
          <w:u w:val="single"/>
        </w:rPr>
        <w:t xml:space="preserve">                         </w:t>
      </w:r>
      <w:r w:rsidRPr="00C0584F">
        <w:rPr>
          <w:rFonts w:ascii="仿宋_GB2312" w:eastAsia="仿宋_GB2312" w:hint="eastAsia"/>
          <w:sz w:val="24"/>
        </w:rPr>
        <w:t>(盖单位章)</w:t>
      </w:r>
    </w:p>
    <w:p w14:paraId="195B5E64" w14:textId="77777777" w:rsidR="00C30A92" w:rsidRPr="00C0584F" w:rsidRDefault="00C30A92" w:rsidP="00C30A92">
      <w:pPr>
        <w:spacing w:line="440" w:lineRule="exact"/>
        <w:rPr>
          <w:rFonts w:ascii="仿宋_GB2312" w:eastAsia="仿宋_GB2312"/>
          <w:sz w:val="24"/>
        </w:rPr>
      </w:pPr>
    </w:p>
    <w:p w14:paraId="6140E47D" w14:textId="77777777" w:rsidR="00C30A92" w:rsidRPr="00C0584F" w:rsidRDefault="00C30A92" w:rsidP="00C30A92">
      <w:pPr>
        <w:tabs>
          <w:tab w:val="left" w:pos="5220"/>
        </w:tabs>
        <w:spacing w:line="360" w:lineRule="auto"/>
        <w:ind w:firstLineChars="1600" w:firstLine="3840"/>
        <w:rPr>
          <w:rFonts w:ascii="仿宋_GB2312" w:eastAsia="仿宋_GB2312" w:hAnsi="宋体"/>
          <w:sz w:val="28"/>
        </w:rPr>
      </w:pPr>
      <w:r w:rsidRPr="00C0584F">
        <w:rPr>
          <w:rFonts w:ascii="仿宋_GB2312" w:eastAsia="仿宋_GB2312" w:hint="eastAsia"/>
          <w:sz w:val="24"/>
        </w:rPr>
        <w:t xml:space="preserve"> </w:t>
      </w:r>
      <w:r w:rsidRPr="00C0584F">
        <w:rPr>
          <w:rFonts w:ascii="仿宋_GB2312" w:eastAsia="仿宋_GB2312" w:hint="eastAsia"/>
          <w:sz w:val="24"/>
          <w:u w:val="single"/>
        </w:rPr>
        <w:t xml:space="preserve">         </w:t>
      </w:r>
      <w:r w:rsidRPr="00C0584F">
        <w:rPr>
          <w:rFonts w:ascii="仿宋_GB2312" w:eastAsia="仿宋_GB2312" w:hint="eastAsia"/>
          <w:sz w:val="24"/>
        </w:rPr>
        <w:t>年</w:t>
      </w:r>
      <w:r w:rsidRPr="00C0584F">
        <w:rPr>
          <w:rFonts w:ascii="仿宋_GB2312" w:eastAsia="仿宋_GB2312" w:hint="eastAsia"/>
          <w:sz w:val="24"/>
          <w:u w:val="single"/>
        </w:rPr>
        <w:t xml:space="preserve">      </w:t>
      </w:r>
      <w:r w:rsidRPr="00C0584F">
        <w:rPr>
          <w:rFonts w:ascii="仿宋_GB2312" w:eastAsia="仿宋_GB2312" w:hint="eastAsia"/>
          <w:sz w:val="24"/>
        </w:rPr>
        <w:t>月</w:t>
      </w:r>
      <w:r w:rsidRPr="00C0584F">
        <w:rPr>
          <w:rFonts w:ascii="仿宋_GB2312" w:eastAsia="仿宋_GB2312" w:hint="eastAsia"/>
          <w:sz w:val="24"/>
          <w:u w:val="single"/>
        </w:rPr>
        <w:t xml:space="preserve">       </w:t>
      </w:r>
      <w:r w:rsidRPr="00C0584F">
        <w:rPr>
          <w:rFonts w:ascii="仿宋_GB2312" w:eastAsia="仿宋_GB2312" w:hint="eastAsia"/>
          <w:sz w:val="24"/>
        </w:rPr>
        <w:t xml:space="preserve">日 </w:t>
      </w:r>
      <w:r w:rsidRPr="00C0584F">
        <w:t xml:space="preserve"> </w:t>
      </w:r>
    </w:p>
    <w:p w14:paraId="118A782A" w14:textId="77777777" w:rsidR="00C30A92" w:rsidRPr="00C0584F" w:rsidRDefault="00C30A92" w:rsidP="00C30A92">
      <w:pPr>
        <w:spacing w:line="360" w:lineRule="auto"/>
        <w:ind w:firstLineChars="1600" w:firstLine="4480"/>
        <w:rPr>
          <w:rFonts w:ascii="仿宋_GB2312" w:eastAsia="仿宋_GB2312" w:hAnsi="宋体"/>
          <w:sz w:val="28"/>
        </w:rPr>
      </w:pPr>
    </w:p>
    <w:p w14:paraId="08309431" w14:textId="77777777" w:rsidR="00C30A92" w:rsidRPr="00C0584F" w:rsidRDefault="00C30A92" w:rsidP="00C30A92">
      <w:pPr>
        <w:snapToGrid w:val="0"/>
        <w:spacing w:line="360" w:lineRule="auto"/>
        <w:rPr>
          <w:rFonts w:ascii="仿宋_GB2312" w:eastAsia="仿宋_GB2312"/>
          <w:sz w:val="24"/>
        </w:rPr>
      </w:pPr>
      <w:r w:rsidRPr="00C0584F">
        <w:rPr>
          <w:rFonts w:ascii="仿宋_GB2312" w:eastAsia="仿宋_GB2312" w:hint="eastAsia"/>
          <w:sz w:val="24"/>
        </w:rPr>
        <w:t>注：1.此页法定代表人亲自投标、委托代理人投标均适用。</w:t>
      </w:r>
    </w:p>
    <w:p w14:paraId="4AB1C05E" w14:textId="77777777" w:rsidR="00C30A92" w:rsidRPr="00C0584F" w:rsidRDefault="00C30A92" w:rsidP="00C30A92">
      <w:pPr>
        <w:snapToGrid w:val="0"/>
        <w:spacing w:line="360" w:lineRule="auto"/>
        <w:ind w:firstLineChars="225" w:firstLine="540"/>
        <w:rPr>
          <w:rFonts w:ascii="仿宋_GB2312" w:eastAsia="仿宋_GB2312"/>
          <w:sz w:val="24"/>
        </w:rPr>
      </w:pPr>
      <w:r w:rsidRPr="00C0584F">
        <w:rPr>
          <w:rFonts w:ascii="仿宋_GB2312" w:eastAsia="仿宋_GB2312" w:hint="eastAsia"/>
          <w:sz w:val="24"/>
        </w:rPr>
        <w:t>2.法定代表人的签字必须是亲笔签名，不得使用印章、签名章或其他电子制版签名代替。</w:t>
      </w:r>
    </w:p>
    <w:bookmarkEnd w:id="2"/>
    <w:p w14:paraId="202DA234" w14:textId="77777777" w:rsidR="00C30A92" w:rsidRPr="00C0584F" w:rsidRDefault="00C30A92" w:rsidP="00C30A92">
      <w:pPr>
        <w:widowControl/>
        <w:spacing w:line="360" w:lineRule="auto"/>
        <w:jc w:val="left"/>
        <w:rPr>
          <w:rFonts w:ascii="仿宋_GB2312" w:eastAsia="仿宋_GB2312" w:hAnsi="宋体"/>
          <w:sz w:val="24"/>
        </w:rPr>
        <w:sectPr w:rsidR="00C30A92" w:rsidRPr="00C0584F">
          <w:pgSz w:w="11906" w:h="16838"/>
          <w:pgMar w:top="1304" w:right="1797" w:bottom="1134" w:left="1797" w:header="851" w:footer="992" w:gutter="0"/>
          <w:pgNumType w:start="1"/>
          <w:cols w:space="720"/>
          <w:docGrid w:type="lines" w:linePitch="312"/>
        </w:sectPr>
      </w:pPr>
    </w:p>
    <w:p w14:paraId="11B46662" w14:textId="77777777" w:rsidR="00C30A92" w:rsidRPr="00C0584F" w:rsidRDefault="00C30A92" w:rsidP="00C30A92">
      <w:pPr>
        <w:autoSpaceDE w:val="0"/>
        <w:autoSpaceDN w:val="0"/>
        <w:adjustRightInd w:val="0"/>
        <w:spacing w:line="360" w:lineRule="auto"/>
        <w:jc w:val="center"/>
        <w:rPr>
          <w:rFonts w:ascii="仿宋_GB2312" w:eastAsia="仿宋_GB2312" w:hAnsi="宋体"/>
          <w:b/>
          <w:sz w:val="28"/>
          <w:szCs w:val="28"/>
        </w:rPr>
      </w:pPr>
      <w:r w:rsidRPr="00C0584F">
        <w:rPr>
          <w:rFonts w:ascii="仿宋_GB2312" w:eastAsia="仿宋_GB2312" w:hAnsi="宋体" w:hint="eastAsia"/>
          <w:b/>
          <w:sz w:val="28"/>
          <w:szCs w:val="28"/>
        </w:rPr>
        <w:lastRenderedPageBreak/>
        <w:t xml:space="preserve"> （二）授权委托书（如果有）</w:t>
      </w:r>
    </w:p>
    <w:p w14:paraId="50C867A3" w14:textId="77777777" w:rsidR="00C30A92" w:rsidRPr="00C0584F" w:rsidRDefault="00C30A92" w:rsidP="00C30A92">
      <w:pPr>
        <w:snapToGrid w:val="0"/>
        <w:spacing w:line="360" w:lineRule="auto"/>
        <w:ind w:firstLineChars="200" w:firstLine="480"/>
        <w:rPr>
          <w:rFonts w:ascii="仿宋_GB2312" w:eastAsia="仿宋_GB2312"/>
          <w:sz w:val="24"/>
          <w:szCs w:val="24"/>
        </w:rPr>
      </w:pPr>
      <w:bookmarkStart w:id="3" w:name="_Hlk99387575"/>
      <w:r w:rsidRPr="00C0584F">
        <w:rPr>
          <w:rFonts w:ascii="仿宋_GB2312" w:eastAsia="仿宋_GB2312" w:hint="eastAsia"/>
          <w:sz w:val="24"/>
        </w:rPr>
        <w:t>本人：</w:t>
      </w:r>
      <w:r w:rsidRPr="00C0584F">
        <w:rPr>
          <w:rFonts w:ascii="仿宋_GB2312" w:eastAsia="仿宋_GB2312" w:hint="eastAsia"/>
          <w:sz w:val="24"/>
          <w:u w:val="single"/>
        </w:rPr>
        <w:t xml:space="preserve">     </w:t>
      </w:r>
      <w:r w:rsidRPr="00C0584F">
        <w:rPr>
          <w:rFonts w:ascii="仿宋_GB2312" w:eastAsia="仿宋_GB2312" w:hint="eastAsia"/>
          <w:sz w:val="24"/>
        </w:rPr>
        <w:t>（姓名）系</w:t>
      </w:r>
      <w:r w:rsidRPr="00C0584F">
        <w:rPr>
          <w:rFonts w:ascii="仿宋_GB2312" w:eastAsia="仿宋_GB2312" w:hint="eastAsia"/>
          <w:sz w:val="24"/>
          <w:u w:val="single"/>
        </w:rPr>
        <w:t xml:space="preserve">                  </w:t>
      </w:r>
      <w:r w:rsidRPr="00C0584F">
        <w:rPr>
          <w:rFonts w:ascii="仿宋_GB2312" w:eastAsia="仿宋_GB2312" w:hint="eastAsia"/>
          <w:sz w:val="24"/>
        </w:rPr>
        <w:t>（供应商名称）的法定代表人，现授权委托</w:t>
      </w:r>
      <w:r w:rsidRPr="00C0584F">
        <w:rPr>
          <w:rFonts w:ascii="仿宋_GB2312" w:eastAsia="仿宋_GB2312" w:hint="eastAsia"/>
          <w:sz w:val="24"/>
          <w:u w:val="single"/>
        </w:rPr>
        <w:t xml:space="preserve">     </w:t>
      </w:r>
      <w:r w:rsidRPr="00C0584F">
        <w:rPr>
          <w:rFonts w:ascii="仿宋_GB2312" w:eastAsia="仿宋_GB2312" w:hint="eastAsia"/>
          <w:sz w:val="24"/>
        </w:rPr>
        <w:t>（身份证号：</w:t>
      </w:r>
      <w:r w:rsidRPr="00C0584F">
        <w:rPr>
          <w:rFonts w:ascii="仿宋_GB2312" w:eastAsia="仿宋_GB2312" w:hint="eastAsia"/>
          <w:sz w:val="24"/>
          <w:u w:val="single"/>
        </w:rPr>
        <w:t xml:space="preserve">               </w:t>
      </w:r>
      <w:r w:rsidRPr="00C0584F">
        <w:rPr>
          <w:rFonts w:ascii="仿宋_GB2312" w:eastAsia="仿宋_GB2312" w:hint="eastAsia"/>
          <w:sz w:val="24"/>
        </w:rPr>
        <w:t>）为我单位委托代理人，以本单位的名义参加</w:t>
      </w:r>
      <w:r w:rsidRPr="00C0584F">
        <w:rPr>
          <w:rFonts w:ascii="仿宋_GB2312" w:eastAsia="仿宋_GB2312" w:hint="eastAsia"/>
          <w:sz w:val="24"/>
          <w:u w:val="single"/>
        </w:rPr>
        <w:t xml:space="preserve"> </w:t>
      </w:r>
      <w:r w:rsidRPr="00C0584F">
        <w:rPr>
          <w:rFonts w:ascii="仿宋_GB2312" w:eastAsia="仿宋_GB2312" w:hint="eastAsia"/>
          <w:snapToGrid w:val="0"/>
          <w:sz w:val="24"/>
          <w:u w:val="single"/>
        </w:rPr>
        <w:t xml:space="preserve">                            </w:t>
      </w:r>
      <w:r w:rsidRPr="00C0584F">
        <w:rPr>
          <w:rFonts w:ascii="仿宋_GB2312" w:eastAsia="仿宋_GB2312" w:hint="eastAsia"/>
          <w:sz w:val="24"/>
        </w:rPr>
        <w:t>的报价活动。代理人在报价活动过程中所签署的一切文件和处理与之有关的一切事务，我方均予以承认，其法律后果由我方承担。代理人无转委托权。</w:t>
      </w:r>
    </w:p>
    <w:p w14:paraId="333CAE3C" w14:textId="77777777" w:rsidR="00C30A92" w:rsidRPr="00C0584F" w:rsidRDefault="00C30A92" w:rsidP="00C30A92">
      <w:pPr>
        <w:snapToGrid w:val="0"/>
        <w:spacing w:line="360" w:lineRule="auto"/>
        <w:ind w:firstLineChars="200" w:firstLine="480"/>
        <w:rPr>
          <w:rFonts w:ascii="仿宋_GB2312" w:eastAsia="仿宋_GB2312"/>
          <w:sz w:val="24"/>
        </w:rPr>
      </w:pPr>
      <w:r w:rsidRPr="00C0584F">
        <w:rPr>
          <w:rFonts w:ascii="仿宋_GB2312" w:eastAsia="仿宋_GB2312" w:hint="eastAsia"/>
          <w:sz w:val="24"/>
        </w:rPr>
        <w:t>委托期限：从本授权委托书签署之日起至报价有效期截止。</w:t>
      </w:r>
    </w:p>
    <w:p w14:paraId="39F4FB5B" w14:textId="77777777" w:rsidR="00C30A92" w:rsidRPr="00C0584F" w:rsidRDefault="00C30A92" w:rsidP="00C30A92">
      <w:pPr>
        <w:snapToGrid w:val="0"/>
        <w:spacing w:line="360" w:lineRule="auto"/>
        <w:rPr>
          <w:rFonts w:ascii="仿宋_GB2312" w:eastAsia="仿宋_GB2312"/>
          <w:sz w:val="24"/>
        </w:rPr>
      </w:pPr>
      <w:r w:rsidRPr="00C0584F">
        <w:rPr>
          <w:rFonts w:ascii="仿宋_GB2312" w:eastAsia="仿宋_GB2312" w:hint="eastAsia"/>
          <w:sz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C30A92" w:rsidRPr="00C0584F" w14:paraId="273A6650" w14:textId="77777777" w:rsidTr="00C30A92">
        <w:trPr>
          <w:trHeight w:val="1832"/>
        </w:trPr>
        <w:tc>
          <w:tcPr>
            <w:tcW w:w="4066" w:type="dxa"/>
            <w:tcBorders>
              <w:top w:val="single" w:sz="4" w:space="0" w:color="000000"/>
              <w:left w:val="single" w:sz="4" w:space="0" w:color="000000"/>
              <w:bottom w:val="single" w:sz="4" w:space="0" w:color="000000"/>
              <w:right w:val="single" w:sz="4" w:space="0" w:color="000000"/>
            </w:tcBorders>
            <w:hideMark/>
          </w:tcPr>
          <w:bookmarkEnd w:id="3"/>
          <w:p w14:paraId="065B9772" w14:textId="77777777" w:rsidR="00C30A92" w:rsidRPr="00C0584F" w:rsidRDefault="00C30A92">
            <w:pPr>
              <w:spacing w:line="440" w:lineRule="exact"/>
              <w:rPr>
                <w:rFonts w:ascii="仿宋_GB2312" w:eastAsia="仿宋_GB2312"/>
                <w:sz w:val="24"/>
              </w:rPr>
            </w:pPr>
            <w:r w:rsidRPr="00C0584F">
              <w:rPr>
                <w:rFonts w:ascii="仿宋_GB2312" w:eastAsia="仿宋_GB2312" w:hint="eastAsia"/>
                <w:sz w:val="24"/>
              </w:rPr>
              <w:t>法定代表人身份证正面</w:t>
            </w:r>
          </w:p>
        </w:tc>
        <w:tc>
          <w:tcPr>
            <w:tcW w:w="4037" w:type="dxa"/>
            <w:tcBorders>
              <w:top w:val="single" w:sz="4" w:space="0" w:color="000000"/>
              <w:left w:val="single" w:sz="4" w:space="0" w:color="000000"/>
              <w:bottom w:val="single" w:sz="4" w:space="0" w:color="000000"/>
              <w:right w:val="single" w:sz="4" w:space="0" w:color="000000"/>
            </w:tcBorders>
            <w:hideMark/>
          </w:tcPr>
          <w:p w14:paraId="02CDAB89" w14:textId="77777777" w:rsidR="00C30A92" w:rsidRPr="00C0584F" w:rsidRDefault="00C30A92">
            <w:pPr>
              <w:spacing w:line="440" w:lineRule="exact"/>
              <w:rPr>
                <w:rFonts w:ascii="仿宋_GB2312" w:eastAsia="仿宋_GB2312"/>
                <w:sz w:val="24"/>
              </w:rPr>
            </w:pPr>
            <w:r w:rsidRPr="00C0584F">
              <w:rPr>
                <w:rFonts w:ascii="仿宋_GB2312" w:eastAsia="仿宋_GB2312" w:hint="eastAsia"/>
                <w:sz w:val="24"/>
              </w:rPr>
              <w:t>法定代表人身份证反面</w:t>
            </w:r>
          </w:p>
        </w:tc>
      </w:tr>
    </w:tbl>
    <w:p w14:paraId="0673BFBE" w14:textId="77777777" w:rsidR="00C30A92" w:rsidRPr="00C0584F" w:rsidRDefault="00C30A92" w:rsidP="00C30A92">
      <w:pPr>
        <w:snapToGrid w:val="0"/>
        <w:spacing w:line="360" w:lineRule="auto"/>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C30A92" w:rsidRPr="00C0584F" w14:paraId="5A3FC3F9" w14:textId="77777777" w:rsidTr="00C30A92">
        <w:trPr>
          <w:trHeight w:val="2024"/>
        </w:trPr>
        <w:tc>
          <w:tcPr>
            <w:tcW w:w="4066" w:type="dxa"/>
            <w:tcBorders>
              <w:top w:val="single" w:sz="4" w:space="0" w:color="000000"/>
              <w:left w:val="single" w:sz="4" w:space="0" w:color="000000"/>
              <w:bottom w:val="single" w:sz="4" w:space="0" w:color="000000"/>
              <w:right w:val="single" w:sz="4" w:space="0" w:color="000000"/>
            </w:tcBorders>
            <w:hideMark/>
          </w:tcPr>
          <w:p w14:paraId="218F9ABE" w14:textId="77777777" w:rsidR="00C30A92" w:rsidRPr="00C0584F" w:rsidRDefault="00C30A92">
            <w:pPr>
              <w:snapToGrid w:val="0"/>
              <w:spacing w:line="360" w:lineRule="auto"/>
              <w:rPr>
                <w:rFonts w:ascii="仿宋_GB2312" w:eastAsia="仿宋_GB2312"/>
                <w:sz w:val="24"/>
              </w:rPr>
            </w:pPr>
            <w:r w:rsidRPr="00C0584F">
              <w:rPr>
                <w:rFonts w:ascii="仿宋_GB2312" w:eastAsia="仿宋_GB2312" w:hint="eastAsia"/>
                <w:sz w:val="24"/>
              </w:rPr>
              <w:t>授权代理人身份证正面</w:t>
            </w:r>
          </w:p>
        </w:tc>
        <w:tc>
          <w:tcPr>
            <w:tcW w:w="4007" w:type="dxa"/>
            <w:tcBorders>
              <w:top w:val="single" w:sz="4" w:space="0" w:color="000000"/>
              <w:left w:val="single" w:sz="4" w:space="0" w:color="000000"/>
              <w:bottom w:val="single" w:sz="4" w:space="0" w:color="000000"/>
              <w:right w:val="single" w:sz="4" w:space="0" w:color="000000"/>
            </w:tcBorders>
            <w:hideMark/>
          </w:tcPr>
          <w:p w14:paraId="1D301FC7" w14:textId="77777777" w:rsidR="00C30A92" w:rsidRPr="00C0584F" w:rsidRDefault="00C30A92">
            <w:pPr>
              <w:snapToGrid w:val="0"/>
              <w:spacing w:line="360" w:lineRule="auto"/>
              <w:rPr>
                <w:rFonts w:ascii="仿宋_GB2312" w:eastAsia="仿宋_GB2312"/>
                <w:sz w:val="24"/>
              </w:rPr>
            </w:pPr>
            <w:r w:rsidRPr="00C0584F">
              <w:rPr>
                <w:rFonts w:ascii="仿宋_GB2312" w:eastAsia="仿宋_GB2312" w:hint="eastAsia"/>
                <w:sz w:val="24"/>
              </w:rPr>
              <w:t>授权代理人身份证反面</w:t>
            </w:r>
          </w:p>
        </w:tc>
      </w:tr>
    </w:tbl>
    <w:p w14:paraId="5B4E0784" w14:textId="77777777" w:rsidR="00C30A92" w:rsidRPr="00C0584F" w:rsidRDefault="00C30A92" w:rsidP="00C30A92">
      <w:pPr>
        <w:snapToGrid w:val="0"/>
        <w:spacing w:line="360" w:lineRule="auto"/>
        <w:ind w:firstLineChars="1250" w:firstLine="3000"/>
        <w:rPr>
          <w:rFonts w:ascii="仿宋_GB2312" w:eastAsia="仿宋_GB2312"/>
          <w:sz w:val="24"/>
        </w:rPr>
      </w:pPr>
    </w:p>
    <w:p w14:paraId="5B83278C" w14:textId="77777777" w:rsidR="00C30A92" w:rsidRPr="00C0584F" w:rsidRDefault="00C30A92" w:rsidP="00C30A92">
      <w:pPr>
        <w:snapToGrid w:val="0"/>
        <w:spacing w:line="600" w:lineRule="auto"/>
        <w:ind w:firstLineChars="1250" w:firstLine="3000"/>
        <w:rPr>
          <w:rFonts w:ascii="仿宋_GB2312" w:eastAsia="仿宋_GB2312"/>
          <w:sz w:val="24"/>
        </w:rPr>
      </w:pPr>
      <w:bookmarkStart w:id="4" w:name="_Hlk99387584"/>
      <w:r w:rsidRPr="00C0584F">
        <w:rPr>
          <w:rFonts w:ascii="仿宋_GB2312" w:eastAsia="仿宋_GB2312" w:hint="eastAsia"/>
          <w:sz w:val="24"/>
        </w:rPr>
        <w:t>供应商：</w:t>
      </w:r>
      <w:r w:rsidRPr="00C0584F">
        <w:rPr>
          <w:rFonts w:ascii="仿宋_GB2312" w:eastAsia="仿宋_GB2312" w:hint="eastAsia"/>
          <w:sz w:val="24"/>
          <w:u w:val="single"/>
        </w:rPr>
        <w:t xml:space="preserve">                        </w:t>
      </w:r>
      <w:r w:rsidRPr="00C0584F">
        <w:rPr>
          <w:rFonts w:ascii="仿宋_GB2312" w:eastAsia="仿宋_GB2312" w:hint="eastAsia"/>
          <w:sz w:val="24"/>
        </w:rPr>
        <w:t>（盖章）</w:t>
      </w:r>
    </w:p>
    <w:p w14:paraId="51910278" w14:textId="77777777" w:rsidR="00C30A92" w:rsidRPr="00C0584F" w:rsidRDefault="00C30A92" w:rsidP="00C30A92">
      <w:pPr>
        <w:snapToGrid w:val="0"/>
        <w:spacing w:line="600" w:lineRule="auto"/>
        <w:ind w:right="480"/>
        <w:jc w:val="center"/>
        <w:rPr>
          <w:rFonts w:ascii="仿宋_GB2312" w:eastAsia="仿宋_GB2312"/>
          <w:sz w:val="24"/>
          <w:u w:val="single"/>
        </w:rPr>
      </w:pPr>
      <w:r w:rsidRPr="00C0584F">
        <w:rPr>
          <w:rFonts w:ascii="仿宋_GB2312" w:eastAsia="仿宋_GB2312" w:hint="eastAsia"/>
          <w:sz w:val="24"/>
        </w:rPr>
        <w:t xml:space="preserve">     法定代表人（签字）：</w:t>
      </w:r>
      <w:r w:rsidRPr="00C0584F">
        <w:rPr>
          <w:rFonts w:ascii="仿宋_GB2312" w:eastAsia="仿宋_GB2312" w:hint="eastAsia"/>
          <w:sz w:val="24"/>
          <w:u w:val="single"/>
        </w:rPr>
        <w:t xml:space="preserve">                     </w:t>
      </w:r>
    </w:p>
    <w:p w14:paraId="4318A2EA" w14:textId="77777777" w:rsidR="00C30A92" w:rsidRPr="00C0584F" w:rsidRDefault="00C30A92" w:rsidP="00C30A92">
      <w:pPr>
        <w:snapToGrid w:val="0"/>
        <w:spacing w:line="600" w:lineRule="auto"/>
        <w:jc w:val="center"/>
        <w:rPr>
          <w:rFonts w:ascii="仿宋_GB2312" w:eastAsia="仿宋_GB2312"/>
          <w:sz w:val="24"/>
          <w:u w:val="single"/>
        </w:rPr>
      </w:pPr>
      <w:r w:rsidRPr="00C0584F">
        <w:rPr>
          <w:rFonts w:ascii="仿宋_GB2312" w:eastAsia="仿宋_GB2312" w:hint="eastAsia"/>
          <w:sz w:val="24"/>
        </w:rPr>
        <w:t xml:space="preserve"> 委托代理人（签字）：</w:t>
      </w:r>
      <w:r w:rsidRPr="00C0584F">
        <w:rPr>
          <w:rFonts w:ascii="仿宋_GB2312" w:eastAsia="仿宋_GB2312" w:hint="eastAsia"/>
          <w:sz w:val="24"/>
          <w:u w:val="single"/>
        </w:rPr>
        <w:t xml:space="preserve">                    </w:t>
      </w:r>
    </w:p>
    <w:p w14:paraId="232EC560" w14:textId="77777777" w:rsidR="00C30A92" w:rsidRPr="00C0584F" w:rsidRDefault="00C30A92" w:rsidP="00C30A92">
      <w:pPr>
        <w:snapToGrid w:val="0"/>
        <w:spacing w:line="600" w:lineRule="auto"/>
        <w:jc w:val="right"/>
        <w:rPr>
          <w:rFonts w:ascii="仿宋_GB2312" w:eastAsia="仿宋_GB2312"/>
          <w:sz w:val="24"/>
        </w:rPr>
      </w:pPr>
      <w:r w:rsidRPr="00C0584F">
        <w:rPr>
          <w:rFonts w:ascii="仿宋_GB2312" w:eastAsia="仿宋_GB2312" w:hint="eastAsia"/>
          <w:sz w:val="24"/>
          <w:u w:val="single"/>
        </w:rPr>
        <w:t xml:space="preserve">              </w:t>
      </w:r>
      <w:r w:rsidRPr="00C0584F">
        <w:rPr>
          <w:rFonts w:ascii="仿宋_GB2312" w:eastAsia="仿宋_GB2312" w:hint="eastAsia"/>
          <w:sz w:val="24"/>
        </w:rPr>
        <w:t>年</w:t>
      </w:r>
      <w:r w:rsidRPr="00C0584F">
        <w:rPr>
          <w:rFonts w:ascii="仿宋_GB2312" w:eastAsia="仿宋_GB2312" w:hint="eastAsia"/>
          <w:sz w:val="24"/>
          <w:u w:val="single"/>
        </w:rPr>
        <w:t xml:space="preserve">           </w:t>
      </w:r>
      <w:r w:rsidRPr="00C0584F">
        <w:rPr>
          <w:rFonts w:ascii="仿宋_GB2312" w:eastAsia="仿宋_GB2312" w:hint="eastAsia"/>
          <w:sz w:val="24"/>
        </w:rPr>
        <w:t>月</w:t>
      </w:r>
      <w:r w:rsidRPr="00C0584F">
        <w:rPr>
          <w:rFonts w:ascii="仿宋_GB2312" w:eastAsia="仿宋_GB2312" w:hint="eastAsia"/>
          <w:sz w:val="24"/>
          <w:u w:val="single"/>
        </w:rPr>
        <w:t xml:space="preserve">           </w:t>
      </w:r>
      <w:r w:rsidRPr="00C0584F">
        <w:rPr>
          <w:rFonts w:ascii="仿宋_GB2312" w:eastAsia="仿宋_GB2312" w:hint="eastAsia"/>
          <w:sz w:val="24"/>
        </w:rPr>
        <w:t>日</w:t>
      </w:r>
    </w:p>
    <w:p w14:paraId="5456A999" w14:textId="77777777" w:rsidR="00C30A92" w:rsidRPr="00C0584F" w:rsidRDefault="00C30A92" w:rsidP="00C30A92">
      <w:pPr>
        <w:snapToGrid w:val="0"/>
        <w:spacing w:line="360" w:lineRule="auto"/>
        <w:jc w:val="center"/>
        <w:rPr>
          <w:rFonts w:ascii="仿宋_GB2312" w:eastAsia="仿宋_GB2312"/>
        </w:rPr>
      </w:pPr>
      <w:bookmarkStart w:id="5" w:name="_Toc258402278"/>
    </w:p>
    <w:p w14:paraId="1BB5357D" w14:textId="77777777" w:rsidR="00C30A92" w:rsidRPr="00C0584F" w:rsidRDefault="00C30A92" w:rsidP="00C30A92">
      <w:pPr>
        <w:snapToGrid w:val="0"/>
        <w:spacing w:line="360" w:lineRule="auto"/>
        <w:rPr>
          <w:rFonts w:ascii="仿宋_GB2312" w:eastAsia="仿宋_GB2312"/>
          <w:sz w:val="24"/>
        </w:rPr>
      </w:pPr>
      <w:r w:rsidRPr="00C0584F">
        <w:rPr>
          <w:rFonts w:ascii="仿宋_GB2312" w:eastAsia="仿宋_GB2312" w:hint="eastAsia"/>
          <w:sz w:val="24"/>
        </w:rPr>
        <w:t>注：此页仅适用于法定代表人委托委托代理人报价时；</w:t>
      </w:r>
      <w:r w:rsidRPr="00C0584F">
        <w:rPr>
          <w:rFonts w:ascii="仿宋_GB2312" w:eastAsia="仿宋_GB2312" w:hint="eastAsia"/>
          <w:b/>
          <w:bCs/>
          <w:sz w:val="24"/>
        </w:rPr>
        <w:t>法定代表人自行报价不附此页</w:t>
      </w:r>
      <w:r w:rsidRPr="00C0584F">
        <w:rPr>
          <w:rFonts w:ascii="仿宋_GB2312" w:eastAsia="仿宋_GB2312" w:hint="eastAsia"/>
          <w:sz w:val="24"/>
        </w:rPr>
        <w:t>。</w:t>
      </w:r>
    </w:p>
    <w:bookmarkEnd w:id="4"/>
    <w:bookmarkEnd w:id="5"/>
    <w:p w14:paraId="11D1CD43" w14:textId="77777777" w:rsidR="00C30A92" w:rsidRPr="00C0584F" w:rsidRDefault="00C30A92" w:rsidP="00C30A92">
      <w:pPr>
        <w:widowControl/>
        <w:spacing w:line="360" w:lineRule="auto"/>
        <w:jc w:val="left"/>
        <w:rPr>
          <w:rFonts w:ascii="仿宋_GB2312" w:eastAsia="仿宋_GB2312"/>
          <w:sz w:val="24"/>
        </w:rPr>
        <w:sectPr w:rsidR="00C30A92" w:rsidRPr="00C0584F">
          <w:pgSz w:w="11906" w:h="16838"/>
          <w:pgMar w:top="1304" w:right="1797" w:bottom="1247" w:left="1797" w:header="851" w:footer="992" w:gutter="0"/>
          <w:pgNumType w:start="1"/>
          <w:cols w:space="720"/>
          <w:docGrid w:type="lines" w:linePitch="312"/>
        </w:sectPr>
      </w:pPr>
    </w:p>
    <w:p w14:paraId="38BC3671" w14:textId="606013DF" w:rsidR="00C30A92" w:rsidRPr="00C0584F" w:rsidRDefault="00C30A92" w:rsidP="00C30A92">
      <w:pPr>
        <w:spacing w:line="360" w:lineRule="auto"/>
        <w:jc w:val="center"/>
        <w:rPr>
          <w:rFonts w:ascii="仿宋_GB2312" w:eastAsia="黑体" w:hAnsi="宋体"/>
          <w:b/>
          <w:sz w:val="32"/>
          <w:szCs w:val="32"/>
        </w:rPr>
      </w:pPr>
      <w:r w:rsidRPr="00C0584F">
        <w:rPr>
          <w:rFonts w:ascii="仿宋_GB2312" w:eastAsia="黑体" w:hAnsi="宋体" w:hint="eastAsia"/>
          <w:b/>
          <w:sz w:val="32"/>
          <w:szCs w:val="32"/>
        </w:rPr>
        <w:lastRenderedPageBreak/>
        <w:t>三</w:t>
      </w:r>
      <w:r w:rsidRPr="00C0584F">
        <w:rPr>
          <w:rFonts w:ascii="仿宋_GB2312" w:eastAsia="黑体" w:hAnsi="宋体" w:hint="eastAsia"/>
          <w:b/>
          <w:sz w:val="32"/>
          <w:szCs w:val="32"/>
        </w:rPr>
        <w:t xml:space="preserve">  </w:t>
      </w:r>
      <w:r w:rsidR="007837C6">
        <w:rPr>
          <w:rFonts w:ascii="仿宋_GB2312" w:eastAsia="黑体" w:hAnsi="宋体" w:hint="eastAsia"/>
          <w:b/>
          <w:sz w:val="32"/>
          <w:szCs w:val="32"/>
        </w:rPr>
        <w:t>资格证明</w:t>
      </w:r>
    </w:p>
    <w:p w14:paraId="2781623F" w14:textId="44749ED7" w:rsidR="00C30A92" w:rsidRPr="00C0584F" w:rsidRDefault="00C30A92" w:rsidP="00C30A92">
      <w:pPr>
        <w:spacing w:line="360" w:lineRule="auto"/>
        <w:jc w:val="center"/>
        <w:rPr>
          <w:szCs w:val="24"/>
        </w:rPr>
      </w:pPr>
      <w:r w:rsidRPr="00C0584F">
        <w:rPr>
          <w:rFonts w:ascii="仿宋_GB2312" w:eastAsia="仿宋_GB2312" w:hint="eastAsia"/>
          <w:sz w:val="24"/>
        </w:rPr>
        <w:t>（提供营业执照</w:t>
      </w:r>
      <w:r w:rsidR="007837C6">
        <w:rPr>
          <w:rFonts w:ascii="仿宋_GB2312" w:eastAsia="仿宋_GB2312" w:hint="eastAsia"/>
          <w:sz w:val="24"/>
        </w:rPr>
        <w:t>、资质证书等</w:t>
      </w:r>
      <w:r w:rsidRPr="00C0584F">
        <w:rPr>
          <w:rFonts w:ascii="仿宋_GB2312" w:eastAsia="仿宋_GB2312" w:hint="eastAsia"/>
          <w:sz w:val="24"/>
        </w:rPr>
        <w:t>复印件，并加盖公章）</w:t>
      </w:r>
    </w:p>
    <w:p w14:paraId="29A2D285" w14:textId="77777777" w:rsidR="00C30A92" w:rsidRPr="00C0584F" w:rsidRDefault="00C30A92" w:rsidP="00C30A92">
      <w:pPr>
        <w:spacing w:line="360" w:lineRule="auto"/>
        <w:jc w:val="center"/>
        <w:rPr>
          <w:rFonts w:eastAsia="黑体"/>
          <w:sz w:val="30"/>
          <w:szCs w:val="30"/>
        </w:rPr>
      </w:pPr>
    </w:p>
    <w:p w14:paraId="667304AB" w14:textId="77777777" w:rsidR="00C30A92" w:rsidRPr="00C0584F" w:rsidRDefault="00C30A92" w:rsidP="00C30A92">
      <w:pPr>
        <w:spacing w:line="360" w:lineRule="auto"/>
        <w:jc w:val="center"/>
        <w:rPr>
          <w:rFonts w:ascii="仿宋_GB2312" w:eastAsia="黑体" w:hAnsi="宋体"/>
          <w:b/>
          <w:sz w:val="32"/>
          <w:szCs w:val="32"/>
        </w:rPr>
      </w:pPr>
      <w:r w:rsidRPr="00C0584F">
        <w:rPr>
          <w:rFonts w:ascii="仿宋_GB2312" w:eastAsia="黑体" w:hAnsi="宋体" w:hint="eastAsia"/>
          <w:b/>
          <w:sz w:val="32"/>
          <w:szCs w:val="32"/>
        </w:rPr>
        <w:t>四</w:t>
      </w:r>
      <w:r w:rsidRPr="00C0584F">
        <w:rPr>
          <w:rFonts w:ascii="仿宋_GB2312" w:eastAsia="黑体" w:hAnsi="宋体" w:hint="eastAsia"/>
          <w:b/>
          <w:sz w:val="32"/>
          <w:szCs w:val="32"/>
        </w:rPr>
        <w:t xml:space="preserve">  </w:t>
      </w:r>
      <w:r w:rsidRPr="00C0584F">
        <w:rPr>
          <w:rFonts w:ascii="仿宋_GB2312" w:eastAsia="黑体" w:hAnsi="宋体" w:hint="eastAsia"/>
          <w:b/>
          <w:sz w:val="32"/>
          <w:szCs w:val="32"/>
        </w:rPr>
        <w:t>单位业绩证明材料</w:t>
      </w:r>
    </w:p>
    <w:p w14:paraId="6586F17B" w14:textId="1AA65D93" w:rsidR="00C30A92" w:rsidRPr="00C0584F" w:rsidRDefault="00C30A92" w:rsidP="00C30A92">
      <w:pPr>
        <w:tabs>
          <w:tab w:val="left" w:pos="242"/>
          <w:tab w:val="center" w:pos="4567"/>
        </w:tabs>
        <w:spacing w:line="360" w:lineRule="auto"/>
        <w:jc w:val="left"/>
        <w:rPr>
          <w:rFonts w:ascii="仿宋_GB2312" w:eastAsia="仿宋_GB2312"/>
          <w:sz w:val="24"/>
          <w:szCs w:val="24"/>
        </w:rPr>
      </w:pPr>
      <w:r w:rsidRPr="00C0584F">
        <w:rPr>
          <w:rFonts w:ascii="仿宋_GB2312" w:eastAsia="仿宋_GB2312" w:hint="eastAsia"/>
          <w:sz w:val="24"/>
        </w:rPr>
        <w:tab/>
        <w:t>单位业绩</w:t>
      </w:r>
      <w:r w:rsidRPr="00C0584F">
        <w:rPr>
          <w:rFonts w:ascii="仿宋_GB2312" w:eastAsia="仿宋_GB2312" w:hint="eastAsia"/>
          <w:sz w:val="24"/>
        </w:rPr>
        <w:tab/>
        <w:t>（</w:t>
      </w:r>
      <w:r w:rsidR="007C4F7E" w:rsidRPr="007C4F7E">
        <w:rPr>
          <w:rFonts w:ascii="仿宋_GB2312" w:eastAsia="仿宋_GB2312" w:hint="eastAsia"/>
          <w:sz w:val="24"/>
        </w:rPr>
        <w:t>提供项目合同全本复印件和项目</w:t>
      </w:r>
      <w:r w:rsidR="00063CC9">
        <w:rPr>
          <w:rFonts w:ascii="仿宋_GB2312" w:eastAsia="仿宋_GB2312" w:hint="eastAsia"/>
          <w:sz w:val="24"/>
        </w:rPr>
        <w:t>成果文件</w:t>
      </w:r>
      <w:r w:rsidR="007C4F7E" w:rsidRPr="007C4F7E">
        <w:rPr>
          <w:rFonts w:ascii="仿宋_GB2312" w:eastAsia="仿宋_GB2312" w:hint="eastAsia"/>
          <w:sz w:val="24"/>
        </w:rPr>
        <w:t>封面，并逐页加盖公章</w:t>
      </w:r>
      <w:r w:rsidRPr="00C0584F">
        <w:rPr>
          <w:rFonts w:ascii="仿宋_GB2312" w:eastAsia="仿宋_GB2312" w:hint="eastAsia"/>
          <w:sz w:val="24"/>
        </w:rPr>
        <w:t>）</w:t>
      </w:r>
    </w:p>
    <w:p w14:paraId="04EAE1F7" w14:textId="77777777" w:rsidR="00C30A92" w:rsidRPr="00C0584F" w:rsidRDefault="00C30A92" w:rsidP="00C30A92">
      <w:pPr>
        <w:pStyle w:val="af5"/>
        <w:ind w:firstLine="480"/>
        <w:rPr>
          <w:rFonts w:ascii="仿宋_GB2312" w:eastAsia="仿宋_GB2312"/>
        </w:rPr>
      </w:pPr>
      <w:r w:rsidRPr="00C0584F">
        <w:rPr>
          <w:rFonts w:ascii="仿宋_GB2312" w:eastAsia="仿宋_GB2312" w:hint="eastAsia"/>
        </w:rPr>
        <w:t xml:space="preserve">  </w:t>
      </w:r>
    </w:p>
    <w:p w14:paraId="41EB71E2" w14:textId="6670EEC5" w:rsidR="00C30A92" w:rsidRPr="00C0584F" w:rsidRDefault="00C30A92" w:rsidP="00C30A92">
      <w:pPr>
        <w:spacing w:line="360" w:lineRule="auto"/>
        <w:jc w:val="center"/>
        <w:rPr>
          <w:rFonts w:ascii="仿宋_GB2312" w:eastAsia="黑体" w:hAnsi="宋体"/>
          <w:b/>
          <w:sz w:val="32"/>
          <w:szCs w:val="32"/>
        </w:rPr>
      </w:pPr>
      <w:r w:rsidRPr="00C0584F">
        <w:rPr>
          <w:rFonts w:ascii="仿宋_GB2312" w:eastAsia="黑体" w:hAnsi="宋体" w:hint="eastAsia"/>
          <w:b/>
          <w:sz w:val="32"/>
          <w:szCs w:val="32"/>
        </w:rPr>
        <w:t>五</w:t>
      </w:r>
      <w:r w:rsidRPr="00C0584F">
        <w:rPr>
          <w:rFonts w:ascii="仿宋_GB2312" w:eastAsia="黑体" w:hAnsi="宋体" w:hint="eastAsia"/>
          <w:b/>
          <w:sz w:val="32"/>
          <w:szCs w:val="32"/>
        </w:rPr>
        <w:t xml:space="preserve">  </w:t>
      </w:r>
      <w:r w:rsidRPr="00C0584F">
        <w:rPr>
          <w:rFonts w:ascii="仿宋_GB2312" w:eastAsia="黑体" w:hAnsi="宋体" w:hint="eastAsia"/>
          <w:b/>
          <w:sz w:val="32"/>
          <w:szCs w:val="32"/>
        </w:rPr>
        <w:t>拟委任项目负责人</w:t>
      </w:r>
      <w:r w:rsidR="007837C6">
        <w:rPr>
          <w:rFonts w:ascii="仿宋_GB2312" w:eastAsia="黑体" w:hAnsi="宋体" w:hint="eastAsia"/>
          <w:b/>
          <w:sz w:val="32"/>
          <w:szCs w:val="32"/>
        </w:rPr>
        <w:t>及专业技术人员</w:t>
      </w:r>
      <w:r w:rsidRPr="00C0584F">
        <w:rPr>
          <w:rFonts w:ascii="仿宋_GB2312" w:eastAsia="黑体" w:hAnsi="宋体" w:hint="eastAsia"/>
          <w:b/>
          <w:sz w:val="32"/>
          <w:szCs w:val="32"/>
        </w:rPr>
        <w:t>证明材料</w:t>
      </w:r>
    </w:p>
    <w:p w14:paraId="007CCAF0" w14:textId="08AC6E47" w:rsidR="00C30A92" w:rsidRPr="00C0584F" w:rsidRDefault="00C30A92" w:rsidP="00C30A92">
      <w:pPr>
        <w:pStyle w:val="af5"/>
        <w:ind w:firstLine="480"/>
        <w:rPr>
          <w:rFonts w:ascii="仿宋_GB2312" w:eastAsia="仿宋_GB2312" w:hAnsi="Times New Roman"/>
        </w:rPr>
      </w:pPr>
      <w:bookmarkStart w:id="6" w:name="_Hlk99387645"/>
      <w:r w:rsidRPr="00C0584F">
        <w:rPr>
          <w:rFonts w:ascii="仿宋_GB2312" w:eastAsia="仿宋_GB2312" w:hAnsi="Times New Roman" w:hint="eastAsia"/>
        </w:rPr>
        <w:t>供应商应提供</w:t>
      </w:r>
      <w:r w:rsidRPr="00C0584F">
        <w:rPr>
          <w:rFonts w:ascii="仿宋_GB2312" w:eastAsia="仿宋_GB2312" w:hint="eastAsia"/>
        </w:rPr>
        <w:t>拟委任项目负责人</w:t>
      </w:r>
      <w:r w:rsidRPr="00C0584F">
        <w:rPr>
          <w:rFonts w:ascii="仿宋_GB2312" w:eastAsia="仿宋_GB2312" w:hAnsi="Times New Roman" w:hint="eastAsia"/>
        </w:rPr>
        <w:t>身份证复印件、</w:t>
      </w:r>
      <w:r w:rsidR="007837C6">
        <w:rPr>
          <w:rFonts w:ascii="仿宋_GB2312" w:eastAsia="仿宋_GB2312" w:hAnsi="Times New Roman" w:hint="eastAsia"/>
        </w:rPr>
        <w:t>检测证书</w:t>
      </w:r>
      <w:r w:rsidRPr="00C0584F">
        <w:rPr>
          <w:rFonts w:ascii="仿宋_GB2312" w:eastAsia="仿宋_GB2312" w:hAnsi="Times New Roman" w:hint="eastAsia"/>
        </w:rPr>
        <w:t>复印件、</w:t>
      </w:r>
      <w:bookmarkStart w:id="7" w:name="_Hlk99728005"/>
      <w:r w:rsidRPr="00C0584F">
        <w:rPr>
          <w:rFonts w:ascii="仿宋_GB2312" w:eastAsia="仿宋_GB2312" w:hAnsi="Times New Roman" w:hint="eastAsia"/>
        </w:rPr>
        <w:t>报价截止月上月或报价截止月上上月的前6个月在社保系统打印的本单位人员缴费情况。</w:t>
      </w:r>
    </w:p>
    <w:bookmarkEnd w:id="6"/>
    <w:bookmarkEnd w:id="7"/>
    <w:p w14:paraId="4E8218E0" w14:textId="77777777" w:rsidR="00C30A92" w:rsidRPr="00C0584F" w:rsidRDefault="00C30A92" w:rsidP="00C30A92">
      <w:pPr>
        <w:spacing w:line="360" w:lineRule="auto"/>
        <w:jc w:val="center"/>
        <w:rPr>
          <w:rFonts w:ascii="仿宋_GB2312" w:eastAsia="仿宋_GB2312" w:hAnsi="宋体"/>
          <w:b/>
          <w:sz w:val="32"/>
          <w:szCs w:val="32"/>
        </w:rPr>
      </w:pPr>
    </w:p>
    <w:p w14:paraId="70013259" w14:textId="77777777" w:rsidR="00C30A92" w:rsidRPr="00C0584F" w:rsidRDefault="00C30A92" w:rsidP="00C30A92">
      <w:pPr>
        <w:spacing w:line="360" w:lineRule="auto"/>
        <w:jc w:val="center"/>
        <w:rPr>
          <w:rFonts w:ascii="仿宋_GB2312" w:eastAsia="仿宋_GB2312" w:hAnsi="宋体"/>
          <w:b/>
          <w:sz w:val="32"/>
          <w:szCs w:val="32"/>
        </w:rPr>
      </w:pPr>
    </w:p>
    <w:p w14:paraId="78F577FD" w14:textId="77777777" w:rsidR="00C30A92" w:rsidRPr="00C0584F" w:rsidRDefault="00C30A92" w:rsidP="00C30A92">
      <w:pPr>
        <w:spacing w:line="360" w:lineRule="auto"/>
        <w:jc w:val="center"/>
        <w:rPr>
          <w:rFonts w:ascii="仿宋_GB2312" w:eastAsia="仿宋_GB2312" w:hAnsi="宋体"/>
          <w:b/>
          <w:sz w:val="32"/>
          <w:szCs w:val="32"/>
        </w:rPr>
      </w:pPr>
    </w:p>
    <w:p w14:paraId="7C092842" w14:textId="77777777" w:rsidR="00C30A92" w:rsidRPr="00C0584F" w:rsidRDefault="00C30A92" w:rsidP="00C30A92">
      <w:pPr>
        <w:spacing w:line="360" w:lineRule="auto"/>
        <w:jc w:val="center"/>
        <w:rPr>
          <w:rFonts w:ascii="仿宋_GB2312" w:eastAsia="仿宋_GB2312" w:hAnsi="宋体"/>
          <w:b/>
          <w:sz w:val="32"/>
          <w:szCs w:val="32"/>
        </w:rPr>
      </w:pPr>
    </w:p>
    <w:p w14:paraId="065A55DB" w14:textId="77777777" w:rsidR="00C30A92" w:rsidRPr="00C0584F" w:rsidRDefault="00C30A92" w:rsidP="00C30A92">
      <w:pPr>
        <w:spacing w:line="360" w:lineRule="auto"/>
        <w:jc w:val="center"/>
        <w:rPr>
          <w:rFonts w:ascii="仿宋_GB2312" w:eastAsia="仿宋_GB2312" w:hAnsi="宋体"/>
          <w:b/>
          <w:sz w:val="32"/>
          <w:szCs w:val="32"/>
        </w:rPr>
      </w:pPr>
    </w:p>
    <w:p w14:paraId="529C58FF" w14:textId="77777777" w:rsidR="00C30A92" w:rsidRPr="00C0584F" w:rsidRDefault="00C30A92" w:rsidP="00C30A92">
      <w:pPr>
        <w:spacing w:line="360" w:lineRule="auto"/>
        <w:jc w:val="center"/>
        <w:rPr>
          <w:rFonts w:ascii="仿宋_GB2312" w:eastAsia="仿宋_GB2312" w:hAnsi="宋体"/>
          <w:b/>
          <w:sz w:val="32"/>
          <w:szCs w:val="32"/>
        </w:rPr>
      </w:pPr>
    </w:p>
    <w:p w14:paraId="530F0F71" w14:textId="77777777" w:rsidR="00C30A92" w:rsidRPr="00C0584F" w:rsidRDefault="00C30A92" w:rsidP="00C30A92">
      <w:pPr>
        <w:spacing w:line="360" w:lineRule="auto"/>
        <w:jc w:val="center"/>
        <w:rPr>
          <w:rFonts w:ascii="仿宋_GB2312" w:eastAsia="仿宋_GB2312" w:hAnsi="宋体"/>
          <w:b/>
          <w:sz w:val="32"/>
          <w:szCs w:val="32"/>
        </w:rPr>
      </w:pPr>
    </w:p>
    <w:p w14:paraId="03D055F8" w14:textId="77777777" w:rsidR="00C30A92" w:rsidRPr="00C0584F" w:rsidRDefault="00C30A92" w:rsidP="00C30A92">
      <w:pPr>
        <w:spacing w:line="360" w:lineRule="auto"/>
        <w:jc w:val="center"/>
        <w:rPr>
          <w:rFonts w:ascii="仿宋_GB2312" w:eastAsia="仿宋_GB2312" w:hAnsi="宋体"/>
          <w:b/>
          <w:sz w:val="32"/>
          <w:szCs w:val="32"/>
        </w:rPr>
      </w:pPr>
    </w:p>
    <w:p w14:paraId="6A7EBE7E" w14:textId="77777777" w:rsidR="00C30A92" w:rsidRPr="00C0584F" w:rsidRDefault="00C30A92" w:rsidP="00C30A92">
      <w:pPr>
        <w:spacing w:line="360" w:lineRule="auto"/>
        <w:jc w:val="center"/>
        <w:rPr>
          <w:rFonts w:ascii="仿宋_GB2312" w:eastAsia="仿宋_GB2312" w:hAnsi="宋体"/>
          <w:b/>
          <w:sz w:val="32"/>
          <w:szCs w:val="32"/>
        </w:rPr>
      </w:pPr>
    </w:p>
    <w:p w14:paraId="1B5ED8D8" w14:textId="77777777" w:rsidR="00C30A92" w:rsidRPr="00C0584F" w:rsidRDefault="00C30A92" w:rsidP="00C30A92">
      <w:pPr>
        <w:spacing w:line="360" w:lineRule="auto"/>
        <w:jc w:val="center"/>
        <w:rPr>
          <w:rFonts w:ascii="仿宋_GB2312" w:eastAsia="仿宋_GB2312" w:hAnsi="宋体"/>
          <w:b/>
          <w:sz w:val="32"/>
          <w:szCs w:val="32"/>
        </w:rPr>
      </w:pPr>
    </w:p>
    <w:p w14:paraId="20B18D9E" w14:textId="77777777" w:rsidR="00C30A92" w:rsidRPr="00C0584F" w:rsidRDefault="00C30A92" w:rsidP="00C30A92">
      <w:pPr>
        <w:spacing w:line="360" w:lineRule="auto"/>
        <w:jc w:val="center"/>
        <w:rPr>
          <w:rFonts w:ascii="仿宋_GB2312" w:eastAsia="仿宋_GB2312" w:hAnsi="宋体"/>
          <w:b/>
          <w:sz w:val="32"/>
          <w:szCs w:val="32"/>
        </w:rPr>
      </w:pPr>
    </w:p>
    <w:p w14:paraId="5692B43F" w14:textId="77777777" w:rsidR="00C30A92" w:rsidRPr="00C0584F" w:rsidRDefault="00C30A92" w:rsidP="00C30A92">
      <w:pPr>
        <w:spacing w:line="360" w:lineRule="auto"/>
        <w:jc w:val="center"/>
        <w:rPr>
          <w:rFonts w:ascii="仿宋_GB2312" w:eastAsia="仿宋_GB2312" w:hAnsi="宋体"/>
          <w:b/>
          <w:sz w:val="32"/>
          <w:szCs w:val="32"/>
        </w:rPr>
      </w:pPr>
    </w:p>
    <w:p w14:paraId="5519CA86" w14:textId="77777777" w:rsidR="00C30A92" w:rsidRPr="00C0584F" w:rsidRDefault="00C30A92" w:rsidP="00C30A92">
      <w:pPr>
        <w:spacing w:line="360" w:lineRule="auto"/>
        <w:jc w:val="center"/>
        <w:rPr>
          <w:rFonts w:ascii="仿宋_GB2312" w:eastAsia="仿宋_GB2312" w:hAnsi="宋体"/>
          <w:b/>
          <w:sz w:val="32"/>
          <w:szCs w:val="32"/>
        </w:rPr>
      </w:pPr>
    </w:p>
    <w:p w14:paraId="597B5743" w14:textId="77777777" w:rsidR="00C30A92" w:rsidRPr="00C0584F" w:rsidRDefault="00C30A92" w:rsidP="00C30A92">
      <w:pPr>
        <w:spacing w:line="360" w:lineRule="auto"/>
        <w:rPr>
          <w:rFonts w:ascii="仿宋_GB2312" w:eastAsia="仿宋_GB2312" w:hAnsi="宋体"/>
          <w:bCs/>
          <w:kern w:val="0"/>
          <w:sz w:val="28"/>
          <w:szCs w:val="28"/>
        </w:rPr>
      </w:pPr>
      <w:r w:rsidRPr="00C0584F">
        <w:rPr>
          <w:rFonts w:ascii="仿宋_GB2312" w:eastAsia="仿宋_GB2312" w:hAnsi="宋体" w:hint="eastAsia"/>
          <w:bCs/>
          <w:kern w:val="0"/>
          <w:sz w:val="28"/>
          <w:szCs w:val="28"/>
        </w:rPr>
        <w:t xml:space="preserve">附件2 </w:t>
      </w:r>
    </w:p>
    <w:p w14:paraId="6BCF8459" w14:textId="1A74813F" w:rsidR="00C30A92" w:rsidRPr="00C0584F" w:rsidRDefault="001C05E5" w:rsidP="00C30A92">
      <w:pPr>
        <w:spacing w:line="360" w:lineRule="auto"/>
        <w:jc w:val="center"/>
        <w:rPr>
          <w:rFonts w:ascii="仿宋_GB2312" w:eastAsia="仿宋_GB2312" w:hAnsi="宋体"/>
          <w:b/>
          <w:sz w:val="32"/>
          <w:szCs w:val="32"/>
        </w:rPr>
      </w:pPr>
      <w:r w:rsidRPr="00C0584F">
        <w:rPr>
          <w:rFonts w:ascii="仿宋_GB2312" w:eastAsia="仿宋_GB2312" w:hAnsi="宋体"/>
          <w:b/>
          <w:noProof/>
          <w:sz w:val="32"/>
          <w:szCs w:val="32"/>
        </w:rPr>
        <w:drawing>
          <wp:inline distT="0" distB="0" distL="0" distR="0" wp14:anchorId="52DCB603" wp14:editId="3B3293EA">
            <wp:extent cx="5662752" cy="2962275"/>
            <wp:effectExtent l="0" t="0" r="0" b="0"/>
            <wp:docPr id="63302879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8604" cy="2965337"/>
                    </a:xfrm>
                    <a:prstGeom prst="rect">
                      <a:avLst/>
                    </a:prstGeom>
                    <a:noFill/>
                    <a:ln>
                      <a:noFill/>
                    </a:ln>
                  </pic:spPr>
                </pic:pic>
              </a:graphicData>
            </a:graphic>
          </wp:inline>
        </w:drawing>
      </w:r>
    </w:p>
    <w:p w14:paraId="13153076" w14:textId="75CDE180" w:rsidR="00C30A92" w:rsidRPr="00C0584F" w:rsidRDefault="001C05E5" w:rsidP="00C30A92">
      <w:pPr>
        <w:spacing w:line="360" w:lineRule="auto"/>
        <w:jc w:val="center"/>
        <w:rPr>
          <w:rFonts w:ascii="仿宋_GB2312" w:eastAsia="仿宋_GB2312" w:hAnsi="宋体"/>
          <w:b/>
          <w:sz w:val="32"/>
          <w:szCs w:val="32"/>
        </w:rPr>
      </w:pPr>
      <w:r w:rsidRPr="00C0584F">
        <w:rPr>
          <w:rFonts w:ascii="仿宋_GB2312" w:eastAsia="仿宋_GB2312" w:hAnsi="宋体"/>
          <w:b/>
          <w:noProof/>
          <w:sz w:val="32"/>
          <w:szCs w:val="32"/>
        </w:rPr>
        <w:drawing>
          <wp:inline distT="0" distB="0" distL="0" distR="0" wp14:anchorId="2F96C62B" wp14:editId="7318DD82">
            <wp:extent cx="5672020" cy="790575"/>
            <wp:effectExtent l="0" t="0" r="5080" b="0"/>
            <wp:docPr id="105050188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2747" cy="796252"/>
                    </a:xfrm>
                    <a:prstGeom prst="rect">
                      <a:avLst/>
                    </a:prstGeom>
                    <a:noFill/>
                    <a:ln>
                      <a:noFill/>
                    </a:ln>
                  </pic:spPr>
                </pic:pic>
              </a:graphicData>
            </a:graphic>
          </wp:inline>
        </w:drawing>
      </w:r>
    </w:p>
    <w:p w14:paraId="2EF0E886" w14:textId="77777777" w:rsidR="00C30A92" w:rsidRPr="00C0584F" w:rsidRDefault="00C30A92" w:rsidP="00C30A92">
      <w:pPr>
        <w:spacing w:line="360" w:lineRule="auto"/>
        <w:jc w:val="center"/>
        <w:rPr>
          <w:rFonts w:ascii="仿宋_GB2312" w:eastAsia="仿宋_GB2312" w:hAnsi="宋体"/>
          <w:b/>
          <w:sz w:val="32"/>
          <w:szCs w:val="32"/>
        </w:rPr>
      </w:pPr>
    </w:p>
    <w:p w14:paraId="6B15255C" w14:textId="77777777" w:rsidR="00C30A92" w:rsidRPr="00C0584F" w:rsidRDefault="00C30A92" w:rsidP="00C30A92">
      <w:pPr>
        <w:spacing w:line="360" w:lineRule="auto"/>
        <w:jc w:val="center"/>
        <w:rPr>
          <w:rFonts w:ascii="仿宋_GB2312" w:eastAsia="仿宋_GB2312" w:hAnsi="宋体"/>
          <w:b/>
          <w:sz w:val="32"/>
          <w:szCs w:val="32"/>
        </w:rPr>
      </w:pPr>
    </w:p>
    <w:p w14:paraId="25471B9B" w14:textId="77777777" w:rsidR="00C30A92" w:rsidRPr="00C0584F" w:rsidRDefault="00C30A92" w:rsidP="00C30A92">
      <w:pPr>
        <w:spacing w:line="360" w:lineRule="auto"/>
        <w:jc w:val="center"/>
        <w:rPr>
          <w:rFonts w:ascii="仿宋_GB2312" w:eastAsia="仿宋_GB2312" w:hAnsi="宋体"/>
          <w:b/>
          <w:sz w:val="32"/>
          <w:szCs w:val="32"/>
        </w:rPr>
      </w:pPr>
    </w:p>
    <w:p w14:paraId="33FAD36A" w14:textId="77777777" w:rsidR="00C30A92" w:rsidRPr="00C0584F" w:rsidRDefault="00C30A92" w:rsidP="00C30A92">
      <w:pPr>
        <w:spacing w:line="360" w:lineRule="auto"/>
        <w:jc w:val="center"/>
        <w:rPr>
          <w:rFonts w:ascii="仿宋_GB2312" w:eastAsia="仿宋_GB2312" w:hAnsi="宋体"/>
          <w:b/>
          <w:sz w:val="32"/>
          <w:szCs w:val="32"/>
        </w:rPr>
      </w:pPr>
    </w:p>
    <w:p w14:paraId="388D55A3" w14:textId="77777777" w:rsidR="00C30A92" w:rsidRPr="00C0584F" w:rsidRDefault="00C30A92" w:rsidP="00C30A92">
      <w:pPr>
        <w:spacing w:line="360" w:lineRule="auto"/>
        <w:jc w:val="center"/>
        <w:rPr>
          <w:rFonts w:ascii="仿宋_GB2312" w:eastAsia="仿宋_GB2312" w:hAnsi="宋体"/>
          <w:b/>
          <w:sz w:val="32"/>
          <w:szCs w:val="32"/>
        </w:rPr>
      </w:pPr>
    </w:p>
    <w:p w14:paraId="211B16AC" w14:textId="77777777" w:rsidR="00C30A92" w:rsidRPr="00C0584F" w:rsidRDefault="00C30A92" w:rsidP="00C30A92">
      <w:pPr>
        <w:spacing w:line="360" w:lineRule="auto"/>
        <w:jc w:val="center"/>
        <w:rPr>
          <w:rFonts w:ascii="仿宋_GB2312" w:eastAsia="仿宋_GB2312" w:hAnsi="宋体"/>
          <w:b/>
          <w:sz w:val="32"/>
          <w:szCs w:val="32"/>
        </w:rPr>
      </w:pPr>
    </w:p>
    <w:p w14:paraId="274190C3" w14:textId="77777777" w:rsidR="00C30A92" w:rsidRPr="00C0584F" w:rsidRDefault="00C30A92" w:rsidP="00C30A92">
      <w:pPr>
        <w:spacing w:line="360" w:lineRule="auto"/>
        <w:jc w:val="center"/>
        <w:rPr>
          <w:rFonts w:ascii="仿宋_GB2312" w:eastAsia="仿宋_GB2312" w:hAnsi="宋体"/>
          <w:b/>
          <w:sz w:val="32"/>
          <w:szCs w:val="32"/>
        </w:rPr>
      </w:pPr>
    </w:p>
    <w:p w14:paraId="195B5F3C" w14:textId="77777777" w:rsidR="00C30A92" w:rsidRPr="00C0584F" w:rsidRDefault="00C30A92" w:rsidP="00C30A92">
      <w:pPr>
        <w:spacing w:line="360" w:lineRule="auto"/>
        <w:jc w:val="center"/>
        <w:rPr>
          <w:rFonts w:ascii="仿宋_GB2312" w:eastAsia="仿宋_GB2312" w:hAnsi="宋体"/>
          <w:b/>
          <w:sz w:val="32"/>
          <w:szCs w:val="32"/>
        </w:rPr>
      </w:pPr>
    </w:p>
    <w:p w14:paraId="616144D4" w14:textId="77777777" w:rsidR="00C30A92" w:rsidRPr="00C0584F" w:rsidRDefault="00C30A92" w:rsidP="00C30A92">
      <w:pPr>
        <w:spacing w:line="360" w:lineRule="auto"/>
        <w:jc w:val="center"/>
        <w:rPr>
          <w:rFonts w:ascii="仿宋_GB2312" w:eastAsia="仿宋_GB2312" w:hAnsi="宋体"/>
          <w:b/>
          <w:sz w:val="32"/>
          <w:szCs w:val="32"/>
        </w:rPr>
      </w:pPr>
    </w:p>
    <w:p w14:paraId="6B9A7685" w14:textId="77777777" w:rsidR="00C30A92" w:rsidRPr="00C0584F" w:rsidRDefault="00C30A92" w:rsidP="00C30A92">
      <w:pPr>
        <w:spacing w:line="360" w:lineRule="auto"/>
        <w:rPr>
          <w:rFonts w:ascii="仿宋_GB2312" w:eastAsia="仿宋_GB2312" w:hAnsi="宋体"/>
          <w:b/>
          <w:sz w:val="32"/>
          <w:szCs w:val="32"/>
        </w:rPr>
      </w:pPr>
    </w:p>
    <w:p w14:paraId="07029777" w14:textId="77777777" w:rsidR="00061F44" w:rsidRPr="00C0584F" w:rsidRDefault="00061F44" w:rsidP="00C30A92">
      <w:pPr>
        <w:adjustRightInd w:val="0"/>
        <w:spacing w:line="420" w:lineRule="atLeast"/>
        <w:ind w:firstLine="200"/>
        <w:rPr>
          <w:rFonts w:ascii="Wingdings 2" w:hAnsi="Wingdings 2" w:hint="eastAsia"/>
        </w:rPr>
      </w:pPr>
    </w:p>
    <w:sectPr w:rsidR="00061F44" w:rsidRPr="00C0584F">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C956" w14:textId="77777777" w:rsidR="00147125" w:rsidRDefault="00147125">
      <w:r>
        <w:separator/>
      </w:r>
    </w:p>
  </w:endnote>
  <w:endnote w:type="continuationSeparator" w:id="0">
    <w:p w14:paraId="079467E1" w14:textId="77777777" w:rsidR="00147125" w:rsidRDefault="0014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9085" w14:textId="77777777" w:rsidR="00147125" w:rsidRDefault="00147125">
      <w:r>
        <w:separator/>
      </w:r>
    </w:p>
  </w:footnote>
  <w:footnote w:type="continuationSeparator" w:id="0">
    <w:p w14:paraId="569043FE" w14:textId="77777777" w:rsidR="00147125" w:rsidRDefault="0014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57B4" w14:textId="77777777" w:rsidR="00061F44" w:rsidRDefault="00000000">
    <w:pPr>
      <w:pStyle w:val="af3"/>
      <w:pBdr>
        <w:bottom w:val="single" w:sz="6" w:space="0" w:color="auto"/>
      </w:pBdr>
      <w:jc w:val="left"/>
      <w:rPr>
        <w:rFonts w:ascii="宋体" w:hAnsi="宋体"/>
      </w:rPr>
    </w:pPr>
    <w:r>
      <w:rPr>
        <w:rFonts w:ascii="宋体" w:hAnsi="宋体"/>
        <w:noProof/>
      </w:rPr>
      <w:drawing>
        <wp:inline distT="0" distB="0" distL="0" distR="0" wp14:anchorId="701AE073" wp14:editId="52219071">
          <wp:extent cx="1247140" cy="390525"/>
          <wp:effectExtent l="0" t="0" r="0" b="9525"/>
          <wp:docPr id="23" name="图片 23" descr="WORD通用-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WORD通用-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714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EFCEE3"/>
    <w:multiLevelType w:val="singleLevel"/>
    <w:tmpl w:val="DDEFCEE3"/>
    <w:lvl w:ilvl="0">
      <w:start w:val="2"/>
      <w:numFmt w:val="decimal"/>
      <w:lvlText w:val="%1."/>
      <w:lvlJc w:val="left"/>
      <w:pPr>
        <w:tabs>
          <w:tab w:val="left" w:pos="312"/>
        </w:tabs>
      </w:pPr>
    </w:lvl>
  </w:abstractNum>
  <w:abstractNum w:abstractNumId="1" w15:restartNumberingAfterBreak="0">
    <w:nsid w:val="723351A9"/>
    <w:multiLevelType w:val="multilevel"/>
    <w:tmpl w:val="723351A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33776004">
    <w:abstractNumId w:val="1"/>
  </w:num>
  <w:num w:numId="2" w16cid:durableId="78908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diYTI4M2NjNzZmNzA4N2FkM2U0NDhmZjc0ZTU1OGQifQ=="/>
  </w:docVars>
  <w:rsids>
    <w:rsidRoot w:val="00E47A87"/>
    <w:rsid w:val="000055FF"/>
    <w:rsid w:val="00007999"/>
    <w:rsid w:val="00015140"/>
    <w:rsid w:val="00016295"/>
    <w:rsid w:val="0001643F"/>
    <w:rsid w:val="00023354"/>
    <w:rsid w:val="00040115"/>
    <w:rsid w:val="00050618"/>
    <w:rsid w:val="00055968"/>
    <w:rsid w:val="00056FAF"/>
    <w:rsid w:val="0006070A"/>
    <w:rsid w:val="00060713"/>
    <w:rsid w:val="00061F44"/>
    <w:rsid w:val="00063CC9"/>
    <w:rsid w:val="00064695"/>
    <w:rsid w:val="000649AE"/>
    <w:rsid w:val="00072717"/>
    <w:rsid w:val="0007516F"/>
    <w:rsid w:val="00082874"/>
    <w:rsid w:val="00082A6A"/>
    <w:rsid w:val="000872EA"/>
    <w:rsid w:val="00087DCB"/>
    <w:rsid w:val="00090501"/>
    <w:rsid w:val="00090618"/>
    <w:rsid w:val="00096E1E"/>
    <w:rsid w:val="000A39DE"/>
    <w:rsid w:val="000A3F87"/>
    <w:rsid w:val="000A43BA"/>
    <w:rsid w:val="000B1BE4"/>
    <w:rsid w:val="000B31F7"/>
    <w:rsid w:val="000C251F"/>
    <w:rsid w:val="000C5BC7"/>
    <w:rsid w:val="000E3233"/>
    <w:rsid w:val="000E5062"/>
    <w:rsid w:val="000E7407"/>
    <w:rsid w:val="000F572F"/>
    <w:rsid w:val="000F696E"/>
    <w:rsid w:val="000F6B09"/>
    <w:rsid w:val="00105DCD"/>
    <w:rsid w:val="00113359"/>
    <w:rsid w:val="00115C2F"/>
    <w:rsid w:val="00116678"/>
    <w:rsid w:val="00117C1C"/>
    <w:rsid w:val="0012308E"/>
    <w:rsid w:val="001247B8"/>
    <w:rsid w:val="00125D0F"/>
    <w:rsid w:val="0013157A"/>
    <w:rsid w:val="0013734D"/>
    <w:rsid w:val="00140980"/>
    <w:rsid w:val="00143924"/>
    <w:rsid w:val="00147125"/>
    <w:rsid w:val="00147A30"/>
    <w:rsid w:val="00151EDA"/>
    <w:rsid w:val="0015724D"/>
    <w:rsid w:val="001572D1"/>
    <w:rsid w:val="00160AD0"/>
    <w:rsid w:val="00161D3A"/>
    <w:rsid w:val="00173CFC"/>
    <w:rsid w:val="00174477"/>
    <w:rsid w:val="001754E8"/>
    <w:rsid w:val="00175A9F"/>
    <w:rsid w:val="001773E6"/>
    <w:rsid w:val="00180B0A"/>
    <w:rsid w:val="00195B94"/>
    <w:rsid w:val="00196FB7"/>
    <w:rsid w:val="001A1282"/>
    <w:rsid w:val="001A29A6"/>
    <w:rsid w:val="001A2F70"/>
    <w:rsid w:val="001A6E9D"/>
    <w:rsid w:val="001B2166"/>
    <w:rsid w:val="001B31ED"/>
    <w:rsid w:val="001B5082"/>
    <w:rsid w:val="001C05E5"/>
    <w:rsid w:val="001C3ABE"/>
    <w:rsid w:val="001D27C2"/>
    <w:rsid w:val="001D68C7"/>
    <w:rsid w:val="001D7C39"/>
    <w:rsid w:val="001E1E65"/>
    <w:rsid w:val="001F393A"/>
    <w:rsid w:val="001F5A68"/>
    <w:rsid w:val="00201D31"/>
    <w:rsid w:val="00207173"/>
    <w:rsid w:val="00210AE7"/>
    <w:rsid w:val="00214ED0"/>
    <w:rsid w:val="00224C0E"/>
    <w:rsid w:val="002278CD"/>
    <w:rsid w:val="00232FDD"/>
    <w:rsid w:val="00235828"/>
    <w:rsid w:val="00236B0D"/>
    <w:rsid w:val="00242041"/>
    <w:rsid w:val="00244A96"/>
    <w:rsid w:val="002475C8"/>
    <w:rsid w:val="0025200F"/>
    <w:rsid w:val="00252A30"/>
    <w:rsid w:val="00253813"/>
    <w:rsid w:val="00262E9E"/>
    <w:rsid w:val="00266F1E"/>
    <w:rsid w:val="002739B0"/>
    <w:rsid w:val="002765B7"/>
    <w:rsid w:val="00276F32"/>
    <w:rsid w:val="0028284F"/>
    <w:rsid w:val="0028311B"/>
    <w:rsid w:val="0028786A"/>
    <w:rsid w:val="002906A8"/>
    <w:rsid w:val="002A33E7"/>
    <w:rsid w:val="002A38FA"/>
    <w:rsid w:val="002A66B9"/>
    <w:rsid w:val="002A7116"/>
    <w:rsid w:val="002B02AD"/>
    <w:rsid w:val="002B3B57"/>
    <w:rsid w:val="002B4D42"/>
    <w:rsid w:val="002B6F6F"/>
    <w:rsid w:val="002B7764"/>
    <w:rsid w:val="002C5490"/>
    <w:rsid w:val="002C66D0"/>
    <w:rsid w:val="002D0532"/>
    <w:rsid w:val="002D3B03"/>
    <w:rsid w:val="002E2887"/>
    <w:rsid w:val="002F1D21"/>
    <w:rsid w:val="002F3F57"/>
    <w:rsid w:val="002F4BD7"/>
    <w:rsid w:val="00302D12"/>
    <w:rsid w:val="0033042D"/>
    <w:rsid w:val="00331F1D"/>
    <w:rsid w:val="003404CE"/>
    <w:rsid w:val="00347A7E"/>
    <w:rsid w:val="00347F83"/>
    <w:rsid w:val="00352EBC"/>
    <w:rsid w:val="00363349"/>
    <w:rsid w:val="00364320"/>
    <w:rsid w:val="003706B8"/>
    <w:rsid w:val="00386E75"/>
    <w:rsid w:val="00397BBE"/>
    <w:rsid w:val="003A0383"/>
    <w:rsid w:val="003A189F"/>
    <w:rsid w:val="003A416F"/>
    <w:rsid w:val="003C5FF1"/>
    <w:rsid w:val="003D261E"/>
    <w:rsid w:val="003D7247"/>
    <w:rsid w:val="003E7C6A"/>
    <w:rsid w:val="003F2243"/>
    <w:rsid w:val="003F3FC0"/>
    <w:rsid w:val="003F628D"/>
    <w:rsid w:val="003F7BCB"/>
    <w:rsid w:val="0040726D"/>
    <w:rsid w:val="00407D68"/>
    <w:rsid w:val="00417D0D"/>
    <w:rsid w:val="00417DDB"/>
    <w:rsid w:val="0042088F"/>
    <w:rsid w:val="00426D2E"/>
    <w:rsid w:val="004368F8"/>
    <w:rsid w:val="004444D2"/>
    <w:rsid w:val="00456566"/>
    <w:rsid w:val="00461914"/>
    <w:rsid w:val="004715D4"/>
    <w:rsid w:val="00481FC5"/>
    <w:rsid w:val="00485E95"/>
    <w:rsid w:val="00492DBF"/>
    <w:rsid w:val="00494C3D"/>
    <w:rsid w:val="00497F84"/>
    <w:rsid w:val="004A1C10"/>
    <w:rsid w:val="004A1CA7"/>
    <w:rsid w:val="004A5959"/>
    <w:rsid w:val="004A65AF"/>
    <w:rsid w:val="004B75A3"/>
    <w:rsid w:val="004C4E5D"/>
    <w:rsid w:val="004C5C5B"/>
    <w:rsid w:val="004E64EB"/>
    <w:rsid w:val="004F017A"/>
    <w:rsid w:val="004F3E35"/>
    <w:rsid w:val="004F404B"/>
    <w:rsid w:val="004F4851"/>
    <w:rsid w:val="004F7231"/>
    <w:rsid w:val="004F78EB"/>
    <w:rsid w:val="0050244F"/>
    <w:rsid w:val="005024A2"/>
    <w:rsid w:val="00505EE6"/>
    <w:rsid w:val="005240D9"/>
    <w:rsid w:val="00551FF5"/>
    <w:rsid w:val="00553F74"/>
    <w:rsid w:val="00555DF9"/>
    <w:rsid w:val="00555E16"/>
    <w:rsid w:val="005561AE"/>
    <w:rsid w:val="0056669D"/>
    <w:rsid w:val="00566C08"/>
    <w:rsid w:val="0057678E"/>
    <w:rsid w:val="00576D2D"/>
    <w:rsid w:val="00591BD6"/>
    <w:rsid w:val="00591ED6"/>
    <w:rsid w:val="00593541"/>
    <w:rsid w:val="0059799D"/>
    <w:rsid w:val="005A3BAD"/>
    <w:rsid w:val="005A4625"/>
    <w:rsid w:val="005B3694"/>
    <w:rsid w:val="005B51FC"/>
    <w:rsid w:val="005B7E93"/>
    <w:rsid w:val="005C3AA6"/>
    <w:rsid w:val="005C709F"/>
    <w:rsid w:val="005D2E34"/>
    <w:rsid w:val="005F0B3C"/>
    <w:rsid w:val="005F1F36"/>
    <w:rsid w:val="005F1FED"/>
    <w:rsid w:val="005F386C"/>
    <w:rsid w:val="0060000D"/>
    <w:rsid w:val="00604655"/>
    <w:rsid w:val="00605754"/>
    <w:rsid w:val="00605A39"/>
    <w:rsid w:val="00607B26"/>
    <w:rsid w:val="00607ECE"/>
    <w:rsid w:val="00611073"/>
    <w:rsid w:val="006138A8"/>
    <w:rsid w:val="006152DD"/>
    <w:rsid w:val="006222F2"/>
    <w:rsid w:val="0062491C"/>
    <w:rsid w:val="006251E4"/>
    <w:rsid w:val="006252FE"/>
    <w:rsid w:val="00625DE2"/>
    <w:rsid w:val="00635839"/>
    <w:rsid w:val="006369EA"/>
    <w:rsid w:val="00641C09"/>
    <w:rsid w:val="006435E1"/>
    <w:rsid w:val="006453A9"/>
    <w:rsid w:val="006459D6"/>
    <w:rsid w:val="00650281"/>
    <w:rsid w:val="006542DF"/>
    <w:rsid w:val="00656A5D"/>
    <w:rsid w:val="006701DC"/>
    <w:rsid w:val="00674FEE"/>
    <w:rsid w:val="0069271E"/>
    <w:rsid w:val="0069373C"/>
    <w:rsid w:val="00694223"/>
    <w:rsid w:val="0069508D"/>
    <w:rsid w:val="006A2378"/>
    <w:rsid w:val="006A791C"/>
    <w:rsid w:val="006D09A5"/>
    <w:rsid w:val="006D0D87"/>
    <w:rsid w:val="006D5935"/>
    <w:rsid w:val="006D7F99"/>
    <w:rsid w:val="006E49FE"/>
    <w:rsid w:val="006E4CE4"/>
    <w:rsid w:val="006E5C99"/>
    <w:rsid w:val="006F3392"/>
    <w:rsid w:val="0070169B"/>
    <w:rsid w:val="007075EA"/>
    <w:rsid w:val="0070793C"/>
    <w:rsid w:val="0071006D"/>
    <w:rsid w:val="007113FB"/>
    <w:rsid w:val="007119B5"/>
    <w:rsid w:val="00716F4C"/>
    <w:rsid w:val="007222CB"/>
    <w:rsid w:val="007241F0"/>
    <w:rsid w:val="007273BE"/>
    <w:rsid w:val="00734F48"/>
    <w:rsid w:val="00737622"/>
    <w:rsid w:val="00741237"/>
    <w:rsid w:val="007501E4"/>
    <w:rsid w:val="00750BD2"/>
    <w:rsid w:val="00754AA0"/>
    <w:rsid w:val="007561BE"/>
    <w:rsid w:val="00760496"/>
    <w:rsid w:val="00762777"/>
    <w:rsid w:val="00766902"/>
    <w:rsid w:val="00776DC1"/>
    <w:rsid w:val="00777D99"/>
    <w:rsid w:val="00780196"/>
    <w:rsid w:val="00782B9F"/>
    <w:rsid w:val="0078315A"/>
    <w:rsid w:val="007837C6"/>
    <w:rsid w:val="007843F0"/>
    <w:rsid w:val="007858D9"/>
    <w:rsid w:val="007878A0"/>
    <w:rsid w:val="00790281"/>
    <w:rsid w:val="00792D94"/>
    <w:rsid w:val="007A0EC6"/>
    <w:rsid w:val="007A4E0F"/>
    <w:rsid w:val="007B4DD9"/>
    <w:rsid w:val="007C4F7E"/>
    <w:rsid w:val="007C5AE1"/>
    <w:rsid w:val="007C5FEC"/>
    <w:rsid w:val="007D46E0"/>
    <w:rsid w:val="007E0E89"/>
    <w:rsid w:val="007E2851"/>
    <w:rsid w:val="007E6480"/>
    <w:rsid w:val="007F05A3"/>
    <w:rsid w:val="007F08B0"/>
    <w:rsid w:val="007F2B57"/>
    <w:rsid w:val="0080262E"/>
    <w:rsid w:val="00802D1F"/>
    <w:rsid w:val="00803593"/>
    <w:rsid w:val="00812F51"/>
    <w:rsid w:val="008143A0"/>
    <w:rsid w:val="008317E5"/>
    <w:rsid w:val="00832445"/>
    <w:rsid w:val="0083484E"/>
    <w:rsid w:val="00837724"/>
    <w:rsid w:val="00843734"/>
    <w:rsid w:val="00847B1E"/>
    <w:rsid w:val="00864C89"/>
    <w:rsid w:val="00870274"/>
    <w:rsid w:val="008812C3"/>
    <w:rsid w:val="0088438A"/>
    <w:rsid w:val="008902A4"/>
    <w:rsid w:val="00890CF5"/>
    <w:rsid w:val="008911AE"/>
    <w:rsid w:val="008A2CE3"/>
    <w:rsid w:val="008A3C4B"/>
    <w:rsid w:val="008B1772"/>
    <w:rsid w:val="008B69B3"/>
    <w:rsid w:val="008B7551"/>
    <w:rsid w:val="008D1080"/>
    <w:rsid w:val="008D4A38"/>
    <w:rsid w:val="008E1EE1"/>
    <w:rsid w:val="008F1407"/>
    <w:rsid w:val="008F27E6"/>
    <w:rsid w:val="008F44E1"/>
    <w:rsid w:val="008F5DBD"/>
    <w:rsid w:val="0090108C"/>
    <w:rsid w:val="009042BD"/>
    <w:rsid w:val="00905C2B"/>
    <w:rsid w:val="00907A26"/>
    <w:rsid w:val="00941A41"/>
    <w:rsid w:val="00946CA7"/>
    <w:rsid w:val="00957BA5"/>
    <w:rsid w:val="00961C76"/>
    <w:rsid w:val="00962ED9"/>
    <w:rsid w:val="00974F37"/>
    <w:rsid w:val="00984367"/>
    <w:rsid w:val="00985FF2"/>
    <w:rsid w:val="009864F6"/>
    <w:rsid w:val="00987524"/>
    <w:rsid w:val="00991D28"/>
    <w:rsid w:val="00995138"/>
    <w:rsid w:val="00996960"/>
    <w:rsid w:val="0099732B"/>
    <w:rsid w:val="009A1BFD"/>
    <w:rsid w:val="009A32E2"/>
    <w:rsid w:val="009A4F5E"/>
    <w:rsid w:val="009B68A7"/>
    <w:rsid w:val="009B70A6"/>
    <w:rsid w:val="009C546D"/>
    <w:rsid w:val="009C5A73"/>
    <w:rsid w:val="009C6EEC"/>
    <w:rsid w:val="009D09BC"/>
    <w:rsid w:val="009D0D05"/>
    <w:rsid w:val="009D10AB"/>
    <w:rsid w:val="009D65E2"/>
    <w:rsid w:val="009E5CAC"/>
    <w:rsid w:val="00A07171"/>
    <w:rsid w:val="00A10E84"/>
    <w:rsid w:val="00A13BBA"/>
    <w:rsid w:val="00A23CF8"/>
    <w:rsid w:val="00A24033"/>
    <w:rsid w:val="00A31835"/>
    <w:rsid w:val="00A4507F"/>
    <w:rsid w:val="00A4686E"/>
    <w:rsid w:val="00A56FA4"/>
    <w:rsid w:val="00A607DE"/>
    <w:rsid w:val="00A619F9"/>
    <w:rsid w:val="00A64314"/>
    <w:rsid w:val="00A74AFA"/>
    <w:rsid w:val="00A76EB6"/>
    <w:rsid w:val="00A83052"/>
    <w:rsid w:val="00A872EC"/>
    <w:rsid w:val="00A90371"/>
    <w:rsid w:val="00A90445"/>
    <w:rsid w:val="00A962F9"/>
    <w:rsid w:val="00AA1955"/>
    <w:rsid w:val="00AA5A19"/>
    <w:rsid w:val="00AA64E2"/>
    <w:rsid w:val="00AB1B89"/>
    <w:rsid w:val="00AB3975"/>
    <w:rsid w:val="00AB6931"/>
    <w:rsid w:val="00AC4002"/>
    <w:rsid w:val="00AC7264"/>
    <w:rsid w:val="00AD0205"/>
    <w:rsid w:val="00AD35EB"/>
    <w:rsid w:val="00AD4367"/>
    <w:rsid w:val="00AD6E53"/>
    <w:rsid w:val="00AE1E8D"/>
    <w:rsid w:val="00AE2110"/>
    <w:rsid w:val="00AE2C67"/>
    <w:rsid w:val="00AE7D94"/>
    <w:rsid w:val="00AF28B1"/>
    <w:rsid w:val="00AF667C"/>
    <w:rsid w:val="00AF7DC6"/>
    <w:rsid w:val="00B06299"/>
    <w:rsid w:val="00B2083B"/>
    <w:rsid w:val="00B20890"/>
    <w:rsid w:val="00B23829"/>
    <w:rsid w:val="00B4497D"/>
    <w:rsid w:val="00B44C46"/>
    <w:rsid w:val="00B44F5E"/>
    <w:rsid w:val="00B5230E"/>
    <w:rsid w:val="00B52567"/>
    <w:rsid w:val="00B53729"/>
    <w:rsid w:val="00B53C4F"/>
    <w:rsid w:val="00B5703D"/>
    <w:rsid w:val="00B75A66"/>
    <w:rsid w:val="00B77B8B"/>
    <w:rsid w:val="00B82B30"/>
    <w:rsid w:val="00B83D10"/>
    <w:rsid w:val="00B902E6"/>
    <w:rsid w:val="00B91466"/>
    <w:rsid w:val="00B94BBE"/>
    <w:rsid w:val="00B9763E"/>
    <w:rsid w:val="00B9770A"/>
    <w:rsid w:val="00BA203C"/>
    <w:rsid w:val="00BB1461"/>
    <w:rsid w:val="00BB2411"/>
    <w:rsid w:val="00BC0866"/>
    <w:rsid w:val="00BC30DC"/>
    <w:rsid w:val="00BC30FE"/>
    <w:rsid w:val="00BC39DA"/>
    <w:rsid w:val="00BD68F4"/>
    <w:rsid w:val="00BD6EB1"/>
    <w:rsid w:val="00BE7125"/>
    <w:rsid w:val="00BF2F41"/>
    <w:rsid w:val="00BF42E6"/>
    <w:rsid w:val="00BF6857"/>
    <w:rsid w:val="00BF78FA"/>
    <w:rsid w:val="00C020BA"/>
    <w:rsid w:val="00C03202"/>
    <w:rsid w:val="00C04B00"/>
    <w:rsid w:val="00C0584F"/>
    <w:rsid w:val="00C127B6"/>
    <w:rsid w:val="00C14767"/>
    <w:rsid w:val="00C14EE5"/>
    <w:rsid w:val="00C1569B"/>
    <w:rsid w:val="00C16200"/>
    <w:rsid w:val="00C16808"/>
    <w:rsid w:val="00C235C0"/>
    <w:rsid w:val="00C25D8B"/>
    <w:rsid w:val="00C30A92"/>
    <w:rsid w:val="00C31714"/>
    <w:rsid w:val="00C3445E"/>
    <w:rsid w:val="00C359A6"/>
    <w:rsid w:val="00C36F44"/>
    <w:rsid w:val="00C41D28"/>
    <w:rsid w:val="00C45D60"/>
    <w:rsid w:val="00C5066F"/>
    <w:rsid w:val="00C513FD"/>
    <w:rsid w:val="00C51C7F"/>
    <w:rsid w:val="00C563E2"/>
    <w:rsid w:val="00C57435"/>
    <w:rsid w:val="00C74226"/>
    <w:rsid w:val="00C76A0C"/>
    <w:rsid w:val="00C826D1"/>
    <w:rsid w:val="00C86151"/>
    <w:rsid w:val="00C90DFB"/>
    <w:rsid w:val="00C920C3"/>
    <w:rsid w:val="00C9247C"/>
    <w:rsid w:val="00C94CC4"/>
    <w:rsid w:val="00C94F97"/>
    <w:rsid w:val="00C9578F"/>
    <w:rsid w:val="00CA451D"/>
    <w:rsid w:val="00CB10DF"/>
    <w:rsid w:val="00CB2A02"/>
    <w:rsid w:val="00CB2D3B"/>
    <w:rsid w:val="00CB67A5"/>
    <w:rsid w:val="00CB7743"/>
    <w:rsid w:val="00CB7AA3"/>
    <w:rsid w:val="00CC1C62"/>
    <w:rsid w:val="00CC675B"/>
    <w:rsid w:val="00CC7E6F"/>
    <w:rsid w:val="00CD5C25"/>
    <w:rsid w:val="00CD6D08"/>
    <w:rsid w:val="00CE2C13"/>
    <w:rsid w:val="00CE6550"/>
    <w:rsid w:val="00CF19E5"/>
    <w:rsid w:val="00CF5B6E"/>
    <w:rsid w:val="00D033B0"/>
    <w:rsid w:val="00D03663"/>
    <w:rsid w:val="00D11535"/>
    <w:rsid w:val="00D11BC4"/>
    <w:rsid w:val="00D12A74"/>
    <w:rsid w:val="00D14DAE"/>
    <w:rsid w:val="00D15504"/>
    <w:rsid w:val="00D20C50"/>
    <w:rsid w:val="00D2535E"/>
    <w:rsid w:val="00D27E5F"/>
    <w:rsid w:val="00D55DD1"/>
    <w:rsid w:val="00D56571"/>
    <w:rsid w:val="00D60FCD"/>
    <w:rsid w:val="00D71EE8"/>
    <w:rsid w:val="00D73298"/>
    <w:rsid w:val="00D903CF"/>
    <w:rsid w:val="00D947CE"/>
    <w:rsid w:val="00D950E9"/>
    <w:rsid w:val="00DA6CF6"/>
    <w:rsid w:val="00DB02E8"/>
    <w:rsid w:val="00DC2387"/>
    <w:rsid w:val="00DC3961"/>
    <w:rsid w:val="00DD1191"/>
    <w:rsid w:val="00DD1A0E"/>
    <w:rsid w:val="00DD531A"/>
    <w:rsid w:val="00DD6BAB"/>
    <w:rsid w:val="00DE69C1"/>
    <w:rsid w:val="00DF5538"/>
    <w:rsid w:val="00DF67E2"/>
    <w:rsid w:val="00DF6DA5"/>
    <w:rsid w:val="00E10E4D"/>
    <w:rsid w:val="00E1338A"/>
    <w:rsid w:val="00E20D4C"/>
    <w:rsid w:val="00E47A87"/>
    <w:rsid w:val="00E51DCF"/>
    <w:rsid w:val="00E56100"/>
    <w:rsid w:val="00E5766F"/>
    <w:rsid w:val="00E5771B"/>
    <w:rsid w:val="00E725C3"/>
    <w:rsid w:val="00E76E0E"/>
    <w:rsid w:val="00E80DC3"/>
    <w:rsid w:val="00E81847"/>
    <w:rsid w:val="00E83280"/>
    <w:rsid w:val="00E847D4"/>
    <w:rsid w:val="00E855CB"/>
    <w:rsid w:val="00E87DA4"/>
    <w:rsid w:val="00E87E6E"/>
    <w:rsid w:val="00EB28C2"/>
    <w:rsid w:val="00EB3850"/>
    <w:rsid w:val="00EB4C14"/>
    <w:rsid w:val="00EB60E0"/>
    <w:rsid w:val="00EC14E5"/>
    <w:rsid w:val="00EC16A1"/>
    <w:rsid w:val="00EC49E1"/>
    <w:rsid w:val="00ED55EF"/>
    <w:rsid w:val="00ED585D"/>
    <w:rsid w:val="00EE145F"/>
    <w:rsid w:val="00EE5612"/>
    <w:rsid w:val="00EF0BC1"/>
    <w:rsid w:val="00EF4353"/>
    <w:rsid w:val="00F130CB"/>
    <w:rsid w:val="00F30613"/>
    <w:rsid w:val="00F33878"/>
    <w:rsid w:val="00F33E03"/>
    <w:rsid w:val="00F3761A"/>
    <w:rsid w:val="00F45B23"/>
    <w:rsid w:val="00F546C7"/>
    <w:rsid w:val="00F57231"/>
    <w:rsid w:val="00F6161D"/>
    <w:rsid w:val="00F627DF"/>
    <w:rsid w:val="00F62A0C"/>
    <w:rsid w:val="00F65528"/>
    <w:rsid w:val="00F65725"/>
    <w:rsid w:val="00F731AF"/>
    <w:rsid w:val="00F738B6"/>
    <w:rsid w:val="00F80C3D"/>
    <w:rsid w:val="00F8100A"/>
    <w:rsid w:val="00F81281"/>
    <w:rsid w:val="00F90215"/>
    <w:rsid w:val="00F922CA"/>
    <w:rsid w:val="00F925FC"/>
    <w:rsid w:val="00F979B1"/>
    <w:rsid w:val="00FA4644"/>
    <w:rsid w:val="00FA6401"/>
    <w:rsid w:val="00FB0C91"/>
    <w:rsid w:val="00FB2207"/>
    <w:rsid w:val="00FB5291"/>
    <w:rsid w:val="00FB5296"/>
    <w:rsid w:val="00FB6F81"/>
    <w:rsid w:val="00FC5B4F"/>
    <w:rsid w:val="00FD19C8"/>
    <w:rsid w:val="00FE1E56"/>
    <w:rsid w:val="00FE6FD9"/>
    <w:rsid w:val="00FF0911"/>
    <w:rsid w:val="00FF79B0"/>
    <w:rsid w:val="10DA642D"/>
    <w:rsid w:val="1A7F6C38"/>
    <w:rsid w:val="5260237F"/>
    <w:rsid w:val="64502E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C80A9"/>
  <w15:docId w15:val="{A811E6ED-5FCF-4EDC-BFFE-0D6FB5F4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link w:val="a4"/>
    <w:qFormat/>
    <w:rPr>
      <w:sz w:val="24"/>
      <w:szCs w:val="24"/>
    </w:rPr>
  </w:style>
  <w:style w:type="paragraph" w:styleId="21">
    <w:name w:val="Body Text 2"/>
    <w:basedOn w:val="a"/>
    <w:link w:val="22"/>
    <w:uiPriority w:val="99"/>
    <w:qFormat/>
  </w:style>
  <w:style w:type="paragraph" w:styleId="a5">
    <w:name w:val="Document Map"/>
    <w:basedOn w:val="a"/>
    <w:link w:val="a6"/>
    <w:qFormat/>
    <w:pPr>
      <w:shd w:val="clear" w:color="auto" w:fill="000080"/>
    </w:pPr>
    <w:rPr>
      <w:sz w:val="2"/>
      <w:szCs w:val="2"/>
    </w:rPr>
  </w:style>
  <w:style w:type="paragraph" w:styleId="a7">
    <w:name w:val="annotation text"/>
    <w:basedOn w:val="a"/>
    <w:link w:val="a8"/>
    <w:qFormat/>
    <w:pPr>
      <w:jc w:val="left"/>
    </w:pPr>
    <w:rPr>
      <w:rFonts w:asciiTheme="minorHAnsi" w:eastAsiaTheme="minorEastAsia" w:hAnsiTheme="minorHAnsi" w:cstheme="minorBidi"/>
      <w:szCs w:val="24"/>
    </w:rPr>
  </w:style>
  <w:style w:type="paragraph" w:styleId="a9">
    <w:name w:val="Body Text Indent"/>
    <w:basedOn w:val="a"/>
    <w:link w:val="aa"/>
    <w:uiPriority w:val="99"/>
    <w:qFormat/>
    <w:pPr>
      <w:ind w:leftChars="152" w:left="313" w:firstLine="630"/>
    </w:pPr>
  </w:style>
  <w:style w:type="paragraph" w:styleId="ab">
    <w:name w:val="Plain Text"/>
    <w:basedOn w:val="a"/>
    <w:link w:val="ac"/>
    <w:qFormat/>
    <w:rPr>
      <w:rFonts w:ascii="宋体" w:hAnsi="Courier New"/>
    </w:rPr>
  </w:style>
  <w:style w:type="paragraph" w:styleId="ad">
    <w:name w:val="Date"/>
    <w:basedOn w:val="a"/>
    <w:next w:val="a"/>
    <w:link w:val="ae"/>
    <w:qFormat/>
    <w:pPr>
      <w:ind w:leftChars="2500" w:left="100"/>
    </w:pPr>
  </w:style>
  <w:style w:type="paragraph" w:styleId="23">
    <w:name w:val="Body Text Indent 2"/>
    <w:basedOn w:val="a"/>
    <w:link w:val="24"/>
    <w:uiPriority w:val="99"/>
    <w:qFormat/>
    <w:pPr>
      <w:spacing w:line="220" w:lineRule="atLeast"/>
      <w:ind w:firstLine="660"/>
    </w:pPr>
  </w:style>
  <w:style w:type="paragraph" w:styleId="af">
    <w:name w:val="Balloon Text"/>
    <w:basedOn w:val="a"/>
    <w:link w:val="af0"/>
    <w:qFormat/>
    <w:rPr>
      <w:sz w:val="2"/>
      <w:szCs w:val="2"/>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qFormat/>
    <w:pPr>
      <w:spacing w:line="220" w:lineRule="atLeast"/>
      <w:ind w:firstLine="660"/>
    </w:pPr>
    <w:rPr>
      <w:sz w:val="16"/>
      <w:szCs w:val="16"/>
    </w:rPr>
  </w:style>
  <w:style w:type="paragraph" w:styleId="TOC2">
    <w:name w:val="toc 2"/>
    <w:basedOn w:val="a"/>
    <w:next w:val="a"/>
    <w:uiPriority w:val="39"/>
    <w:qFormat/>
    <w:pPr>
      <w:tabs>
        <w:tab w:val="right" w:leader="dot" w:pos="8834"/>
      </w:tabs>
      <w:spacing w:line="360" w:lineRule="auto"/>
      <w:ind w:leftChars="200" w:left="420"/>
    </w:pPr>
    <w:rPr>
      <w:bCs/>
      <w:color w:val="000000"/>
      <w:sz w:val="28"/>
      <w:szCs w:val="2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6">
    <w:name w:val="annotation subject"/>
    <w:basedOn w:val="a7"/>
    <w:next w:val="a7"/>
    <w:link w:val="af7"/>
    <w:unhideWhenUsed/>
    <w:qFormat/>
    <w:rPr>
      <w:b/>
      <w:bCs/>
    </w:rPr>
  </w:style>
  <w:style w:type="table" w:styleId="af8">
    <w:name w:val="Table Grid"/>
    <w:basedOn w:val="a2"/>
    <w:qFormat/>
    <w:rPr>
      <w:rFonts w:ascii="Calibri" w:eastAsia="宋体" w:hAnsi="Calibri"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Strong"/>
    <w:uiPriority w:val="99"/>
    <w:qFormat/>
    <w:rPr>
      <w:b/>
      <w:bCs/>
    </w:rPr>
  </w:style>
  <w:style w:type="character" w:styleId="afa">
    <w:name w:val="page number"/>
    <w:basedOn w:val="a1"/>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unhideWhenUsed/>
    <w:qFormat/>
    <w:rPr>
      <w:sz w:val="21"/>
      <w:szCs w:val="21"/>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40">
    <w:name w:val="标题 4 字符"/>
    <w:basedOn w:val="a1"/>
    <w:link w:val="4"/>
    <w:uiPriority w:val="9"/>
    <w:qFormat/>
    <w:rPr>
      <w:rFonts w:ascii="宋体" w:eastAsia="宋体" w:hAnsi="宋体" w:cs="Times New Roman"/>
      <w:b/>
      <w:bCs/>
      <w:kern w:val="0"/>
      <w:sz w:val="24"/>
      <w:szCs w:val="24"/>
    </w:rPr>
  </w:style>
  <w:style w:type="character" w:customStyle="1" w:styleId="a6">
    <w:name w:val="文档结构图 字符"/>
    <w:basedOn w:val="a1"/>
    <w:link w:val="a5"/>
    <w:qFormat/>
    <w:rPr>
      <w:rFonts w:ascii="Times New Roman" w:eastAsia="宋体" w:hAnsi="Times New Roman" w:cs="Times New Roman"/>
      <w:sz w:val="2"/>
      <w:szCs w:val="2"/>
      <w:shd w:val="clear" w:color="auto" w:fill="000080"/>
    </w:rPr>
  </w:style>
  <w:style w:type="character" w:customStyle="1" w:styleId="Char">
    <w:name w:val="批注文字 Char"/>
    <w:basedOn w:val="a1"/>
    <w:uiPriority w:val="99"/>
    <w:qFormat/>
    <w:rPr>
      <w:rFonts w:ascii="Times New Roman" w:eastAsia="宋体" w:hAnsi="Times New Roman" w:cs="Times New Roman"/>
      <w:szCs w:val="21"/>
    </w:rPr>
  </w:style>
  <w:style w:type="character" w:customStyle="1" w:styleId="a4">
    <w:name w:val="正文文本 字符"/>
    <w:basedOn w:val="a1"/>
    <w:link w:val="a0"/>
    <w:qFormat/>
    <w:rPr>
      <w:rFonts w:ascii="Times New Roman" w:eastAsia="宋体" w:hAnsi="Times New Roman" w:cs="Times New Roman"/>
      <w:sz w:val="24"/>
      <w:szCs w:val="24"/>
    </w:rPr>
  </w:style>
  <w:style w:type="character" w:customStyle="1" w:styleId="aa">
    <w:name w:val="正文文本缩进 字符"/>
    <w:basedOn w:val="a1"/>
    <w:link w:val="a9"/>
    <w:uiPriority w:val="99"/>
    <w:qFormat/>
    <w:rPr>
      <w:rFonts w:ascii="Times New Roman" w:eastAsia="宋体" w:hAnsi="Times New Roman" w:cs="Times New Roman"/>
      <w:szCs w:val="21"/>
    </w:rPr>
  </w:style>
  <w:style w:type="character" w:customStyle="1" w:styleId="ac">
    <w:name w:val="纯文本 字符"/>
    <w:basedOn w:val="a1"/>
    <w:link w:val="ab"/>
    <w:qFormat/>
    <w:rPr>
      <w:rFonts w:ascii="宋体" w:eastAsia="宋体" w:hAnsi="Courier New" w:cs="Times New Roman"/>
      <w:szCs w:val="21"/>
    </w:rPr>
  </w:style>
  <w:style w:type="character" w:customStyle="1" w:styleId="ae">
    <w:name w:val="日期 字符"/>
    <w:basedOn w:val="a1"/>
    <w:link w:val="ad"/>
    <w:qFormat/>
    <w:rPr>
      <w:rFonts w:ascii="Times New Roman" w:eastAsia="宋体" w:hAnsi="Times New Roman" w:cs="Times New Roman"/>
      <w:szCs w:val="21"/>
    </w:rPr>
  </w:style>
  <w:style w:type="character" w:customStyle="1" w:styleId="24">
    <w:name w:val="正文文本缩进 2 字符"/>
    <w:basedOn w:val="a1"/>
    <w:link w:val="23"/>
    <w:uiPriority w:val="99"/>
    <w:qFormat/>
    <w:rPr>
      <w:rFonts w:ascii="Times New Roman" w:eastAsia="宋体" w:hAnsi="Times New Roman" w:cs="Times New Roman"/>
      <w:szCs w:val="21"/>
    </w:rPr>
  </w:style>
  <w:style w:type="character" w:customStyle="1" w:styleId="af0">
    <w:name w:val="批注框文本 字符"/>
    <w:basedOn w:val="a1"/>
    <w:link w:val="af"/>
    <w:qFormat/>
    <w:rPr>
      <w:rFonts w:ascii="Times New Roman" w:eastAsia="宋体" w:hAnsi="Times New Roman" w:cs="Times New Roman"/>
      <w:sz w:val="2"/>
      <w:szCs w:val="2"/>
    </w:rPr>
  </w:style>
  <w:style w:type="character" w:customStyle="1" w:styleId="af2">
    <w:name w:val="页脚 字符"/>
    <w:basedOn w:val="a1"/>
    <w:link w:val="af1"/>
    <w:uiPriority w:val="99"/>
    <w:qFormat/>
    <w:rPr>
      <w:rFonts w:ascii="Times New Roman" w:eastAsia="宋体" w:hAnsi="Times New Roman" w:cs="Times New Roman"/>
      <w:sz w:val="18"/>
      <w:szCs w:val="18"/>
    </w:rPr>
  </w:style>
  <w:style w:type="character" w:customStyle="1" w:styleId="af4">
    <w:name w:val="页眉 字符"/>
    <w:basedOn w:val="a1"/>
    <w:link w:val="af3"/>
    <w:qFormat/>
    <w:rPr>
      <w:rFonts w:ascii="Times New Roman" w:eastAsia="宋体" w:hAnsi="Times New Roman" w:cs="Times New Roman"/>
      <w:sz w:val="18"/>
      <w:szCs w:val="18"/>
    </w:rPr>
  </w:style>
  <w:style w:type="character" w:customStyle="1" w:styleId="30">
    <w:name w:val="正文文本缩进 3 字符"/>
    <w:basedOn w:val="a1"/>
    <w:link w:val="3"/>
    <w:uiPriority w:val="99"/>
    <w:qFormat/>
    <w:rPr>
      <w:rFonts w:ascii="Times New Roman" w:eastAsia="宋体" w:hAnsi="Times New Roman" w:cs="Times New Roman"/>
      <w:sz w:val="16"/>
      <w:szCs w:val="16"/>
    </w:rPr>
  </w:style>
  <w:style w:type="character" w:customStyle="1" w:styleId="22">
    <w:name w:val="正文文本 2 字符"/>
    <w:basedOn w:val="a1"/>
    <w:link w:val="21"/>
    <w:uiPriority w:val="99"/>
    <w:qFormat/>
    <w:rPr>
      <w:rFonts w:ascii="Times New Roman" w:eastAsia="宋体" w:hAnsi="Times New Roman" w:cs="Times New Roman"/>
      <w:szCs w:val="21"/>
    </w:rPr>
  </w:style>
  <w:style w:type="character" w:customStyle="1" w:styleId="Char0">
    <w:name w:val="批注主题 Char"/>
    <w:basedOn w:val="Char"/>
    <w:qFormat/>
    <w:rPr>
      <w:rFonts w:ascii="Times New Roman" w:eastAsia="宋体" w:hAnsi="Times New Roman" w:cs="Times New Roman"/>
      <w:b/>
      <w:bCs/>
      <w:szCs w:val="21"/>
    </w:rPr>
  </w:style>
  <w:style w:type="character" w:customStyle="1" w:styleId="content1">
    <w:name w:val="content1"/>
    <w:uiPriority w:val="99"/>
    <w:qFormat/>
    <w:rPr>
      <w:sz w:val="21"/>
      <w:szCs w:val="21"/>
    </w:rPr>
  </w:style>
  <w:style w:type="character" w:customStyle="1" w:styleId="BodyTextChar1">
    <w:name w:val="Body Text Char1"/>
    <w:uiPriority w:val="99"/>
    <w:qFormat/>
    <w:rPr>
      <w:kern w:val="2"/>
      <w:sz w:val="21"/>
      <w:szCs w:val="21"/>
    </w:rPr>
  </w:style>
  <w:style w:type="paragraph" w:customStyle="1" w:styleId="Char1">
    <w:name w:val="Char"/>
    <w:basedOn w:val="a"/>
    <w:qFormat/>
  </w:style>
  <w:style w:type="paragraph" w:customStyle="1" w:styleId="CharCharCharCharCharChar">
    <w:name w:val="Char Char Char Char Char Char"/>
    <w:basedOn w:val="a"/>
    <w:uiPriority w:val="99"/>
    <w:qFormat/>
  </w:style>
  <w:style w:type="paragraph" w:customStyle="1" w:styleId="Char2">
    <w:name w:val="Char2"/>
    <w:basedOn w:val="a"/>
    <w:uiPriority w:val="99"/>
    <w:qFormat/>
  </w:style>
  <w:style w:type="paragraph" w:customStyle="1" w:styleId="Char10">
    <w:name w:val="Char1"/>
    <w:basedOn w:val="a"/>
    <w:qFormat/>
    <w:pPr>
      <w:snapToGrid w:val="0"/>
      <w:spacing w:line="360" w:lineRule="auto"/>
    </w:pPr>
    <w:rPr>
      <w:b/>
      <w:bCs/>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style>
  <w:style w:type="paragraph" w:customStyle="1" w:styleId="Char1CharCharCharCharCharChar">
    <w:name w:val="Char1 Char Char Char Char Char Char"/>
    <w:basedOn w:val="a"/>
    <w:uiPriority w:val="99"/>
    <w:qFormat/>
    <w:pPr>
      <w:spacing w:beforeLines="50" w:afterLines="50" w:line="360" w:lineRule="auto"/>
    </w:pPr>
    <w:rPr>
      <w:rFonts w:ascii="宋体" w:hAnsi="宋体" w:cs="宋体"/>
      <w:b/>
      <w:bCs/>
      <w:sz w:val="24"/>
      <w:szCs w:val="24"/>
    </w:rPr>
  </w:style>
  <w:style w:type="paragraph" w:customStyle="1" w:styleId="Char3">
    <w:name w:val="Char3"/>
    <w:basedOn w:val="a"/>
    <w:uiPriority w:val="99"/>
    <w:qFormat/>
    <w:pPr>
      <w:spacing w:line="360" w:lineRule="auto"/>
      <w:ind w:firstLineChars="200" w:firstLine="200"/>
    </w:pPr>
    <w:rPr>
      <w:rFonts w:ascii="宋体" w:hAnsi="宋体" w:cs="宋体"/>
      <w:sz w:val="24"/>
      <w:szCs w:val="24"/>
    </w:rPr>
  </w:style>
  <w:style w:type="character" w:customStyle="1" w:styleId="spanctfield1">
    <w:name w:val="spanctfield1"/>
    <w:uiPriority w:val="99"/>
    <w:qFormat/>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qFormat/>
    <w:pPr>
      <w:spacing w:beforeLines="50" w:afterLines="50" w:line="360" w:lineRule="auto"/>
    </w:pPr>
    <w:rPr>
      <w:rFonts w:ascii="宋体" w:hAnsi="宋体" w:cs="宋体"/>
      <w:b/>
      <w:bCs/>
      <w:sz w:val="24"/>
      <w:szCs w:val="24"/>
    </w:rPr>
  </w:style>
  <w:style w:type="character" w:customStyle="1" w:styleId="apple-converted-space">
    <w:name w:val="apple-converted-space"/>
    <w:basedOn w:val="a1"/>
    <w:qFormat/>
  </w:style>
  <w:style w:type="character" w:customStyle="1" w:styleId="grame">
    <w:name w:val="grame"/>
    <w:basedOn w:val="a1"/>
    <w:uiPriority w:val="99"/>
    <w:qFormat/>
  </w:style>
  <w:style w:type="paragraph" w:customStyle="1" w:styleId="1">
    <w:name w:val="列出段落1"/>
    <w:basedOn w:val="a"/>
    <w:qFormat/>
    <w:pPr>
      <w:ind w:firstLineChars="200" w:firstLine="420"/>
    </w:pPr>
    <w:rPr>
      <w:rFonts w:ascii="@方正小标宋简体" w:eastAsia="@方正小标宋简体" w:hAnsi="Calibri" w:cs="@方正小标宋简体"/>
    </w:rPr>
  </w:style>
  <w:style w:type="paragraph" w:customStyle="1" w:styleId="25">
    <w:name w:val="列出段落2"/>
    <w:basedOn w:val="a"/>
    <w:uiPriority w:val="34"/>
    <w:qFormat/>
    <w:pPr>
      <w:ind w:firstLineChars="200" w:firstLine="420"/>
    </w:pPr>
  </w:style>
  <w:style w:type="paragraph" w:customStyle="1" w:styleId="11">
    <w:name w:val="列出段落11"/>
    <w:basedOn w:val="a"/>
    <w:qFormat/>
    <w:pPr>
      <w:ind w:firstLineChars="200" w:firstLine="420"/>
    </w:pPr>
    <w:rPr>
      <w:rFonts w:ascii="Calibri" w:hAnsi="Calibri"/>
    </w:rPr>
  </w:style>
  <w:style w:type="paragraph" w:customStyle="1" w:styleId="31">
    <w:name w:val="列出段落3"/>
    <w:basedOn w:val="a"/>
    <w:qFormat/>
    <w:pPr>
      <w:widowControl/>
      <w:ind w:firstLineChars="200" w:firstLine="420"/>
      <w:jc w:val="left"/>
    </w:pPr>
    <w:rPr>
      <w:sz w:val="24"/>
      <w:szCs w:val="24"/>
      <w:lang w:eastAsia="en-US"/>
    </w:rPr>
  </w:style>
  <w:style w:type="paragraph" w:styleId="afe">
    <w:name w:val="List Paragraph"/>
    <w:basedOn w:val="a"/>
    <w:uiPriority w:val="34"/>
    <w:qFormat/>
    <w:pPr>
      <w:ind w:firstLineChars="200" w:firstLine="420"/>
    </w:pPr>
  </w:style>
  <w:style w:type="character" w:customStyle="1" w:styleId="aff">
    <w:name w:val="无间隔 字符"/>
    <w:basedOn w:val="a1"/>
    <w:link w:val="aff0"/>
    <w:uiPriority w:val="1"/>
    <w:qFormat/>
    <w:rPr>
      <w:rFonts w:ascii="Calibri" w:hAnsi="Calibri"/>
      <w:sz w:val="22"/>
    </w:rPr>
  </w:style>
  <w:style w:type="paragraph" w:styleId="aff0">
    <w:name w:val="No Spacing"/>
    <w:link w:val="aff"/>
    <w:uiPriority w:val="1"/>
    <w:qFormat/>
    <w:rPr>
      <w:rFonts w:ascii="Calibri" w:hAnsi="Calibri"/>
      <w:kern w:val="2"/>
      <w:sz w:val="22"/>
      <w:szCs w:val="22"/>
    </w:rPr>
  </w:style>
  <w:style w:type="character" w:customStyle="1" w:styleId="z-Char">
    <w:name w:val="z-窗体顶端 Char"/>
    <w:basedOn w:val="a1"/>
    <w:link w:val="z-1"/>
    <w:uiPriority w:val="99"/>
    <w:qFormat/>
    <w:rPr>
      <w:rFonts w:ascii="Arial" w:hAnsi="Arial"/>
      <w:vanish/>
      <w:sz w:val="16"/>
      <w:szCs w:val="16"/>
    </w:rPr>
  </w:style>
  <w:style w:type="paragraph" w:customStyle="1" w:styleId="z-1">
    <w:name w:val="z-窗体顶端1"/>
    <w:basedOn w:val="a"/>
    <w:next w:val="a"/>
    <w:link w:val="z-Char"/>
    <w:uiPriority w:val="99"/>
    <w:unhideWhenUsed/>
    <w:qFormat/>
    <w:pPr>
      <w:widowControl/>
      <w:pBdr>
        <w:bottom w:val="single" w:sz="6" w:space="1" w:color="auto"/>
      </w:pBdr>
      <w:jc w:val="center"/>
    </w:pPr>
    <w:rPr>
      <w:rFonts w:ascii="Arial" w:eastAsiaTheme="minorEastAsia" w:hAnsi="Arial" w:cstheme="minorBidi"/>
      <w:vanish/>
      <w:sz w:val="16"/>
      <w:szCs w:val="16"/>
    </w:rPr>
  </w:style>
  <w:style w:type="character" w:customStyle="1" w:styleId="z-Char0">
    <w:name w:val="z-窗体底端 Char"/>
    <w:basedOn w:val="a1"/>
    <w:link w:val="z-10"/>
    <w:uiPriority w:val="99"/>
    <w:qFormat/>
    <w:rPr>
      <w:rFonts w:ascii="Arial" w:hAnsi="Arial"/>
      <w:vanish/>
      <w:sz w:val="16"/>
      <w:szCs w:val="16"/>
    </w:rPr>
  </w:style>
  <w:style w:type="paragraph" w:customStyle="1" w:styleId="z-10">
    <w:name w:val="z-窗体底端1"/>
    <w:basedOn w:val="a"/>
    <w:next w:val="a"/>
    <w:link w:val="z-Char0"/>
    <w:uiPriority w:val="99"/>
    <w:unhideWhenUsed/>
    <w:qFormat/>
    <w:pPr>
      <w:widowControl/>
      <w:pBdr>
        <w:top w:val="single" w:sz="6" w:space="1" w:color="auto"/>
      </w:pBdr>
      <w:jc w:val="center"/>
    </w:pPr>
    <w:rPr>
      <w:rFonts w:ascii="Arial" w:eastAsiaTheme="minorEastAsia" w:hAnsi="Arial" w:cstheme="minorBidi"/>
      <w:vanish/>
      <w:sz w:val="16"/>
      <w:szCs w:val="16"/>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szCs w:val="24"/>
    </w:rPr>
  </w:style>
  <w:style w:type="character" w:customStyle="1" w:styleId="a8">
    <w:name w:val="批注文字 字符"/>
    <w:basedOn w:val="a1"/>
    <w:link w:val="a7"/>
    <w:uiPriority w:val="99"/>
    <w:qFormat/>
    <w:rPr>
      <w:szCs w:val="24"/>
    </w:rPr>
  </w:style>
  <w:style w:type="character" w:customStyle="1" w:styleId="af7">
    <w:name w:val="批注主题 字符"/>
    <w:basedOn w:val="a8"/>
    <w:link w:val="af6"/>
    <w:qFormat/>
    <w:rPr>
      <w:b/>
      <w:bCs/>
      <w:szCs w:val="24"/>
    </w:rPr>
  </w:style>
  <w:style w:type="paragraph" w:customStyle="1" w:styleId="CharCharCharCharCharChar1CharCharCharCharCharCharCharCharCharCharCharCharChar">
    <w:name w:val="Char Char Char Char Char Char1 Char Char Char Char Char Char Char Char Char Char Char Char Char"/>
    <w:basedOn w:val="a"/>
    <w:qFormat/>
    <w:rPr>
      <w:szCs w:val="24"/>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
    <w:name w:val="Char Char Char"/>
    <w:basedOn w:val="a5"/>
    <w:qFormat/>
    <w:pPr>
      <w:adjustRightInd w:val="0"/>
      <w:spacing w:line="436" w:lineRule="exact"/>
      <w:ind w:left="357"/>
      <w:jc w:val="left"/>
      <w:outlineLvl w:val="3"/>
    </w:pPr>
    <w:rPr>
      <w:rFonts w:ascii="Tahoma" w:hAnsi="Tahoma"/>
      <w:b/>
      <w:sz w:val="44"/>
      <w:szCs w:val="24"/>
    </w:rPr>
  </w:style>
  <w:style w:type="paragraph" w:customStyle="1" w:styleId="p0">
    <w:name w:val="p0"/>
    <w:basedOn w:val="a"/>
    <w:qFormat/>
    <w:pPr>
      <w:widowControl/>
    </w:pPr>
    <w:rPr>
      <w:kern w:val="0"/>
    </w:rPr>
  </w:style>
  <w:style w:type="paragraph" w:customStyle="1" w:styleId="10">
    <w:name w:val="修订1"/>
    <w:hidden/>
    <w:uiPriority w:val="99"/>
    <w:semiHidden/>
    <w:qFormat/>
    <w:rPr>
      <w:rFonts w:ascii="Times New Roman" w:eastAsia="宋体" w:hAnsi="Times New Roman" w:cs="Times New Roman"/>
      <w:kern w:val="2"/>
      <w:sz w:val="21"/>
      <w:szCs w:val="21"/>
    </w:rPr>
  </w:style>
  <w:style w:type="character" w:customStyle="1" w:styleId="dispatch-info">
    <w:name w:val="dispatch-info"/>
    <w:basedOn w:val="a1"/>
  </w:style>
  <w:style w:type="paragraph" w:customStyle="1" w:styleId="a00">
    <w:name w:val="a0"/>
    <w:basedOn w:val="a"/>
    <w:pPr>
      <w:widowControl/>
      <w:spacing w:before="100" w:beforeAutospacing="1" w:after="100" w:afterAutospacing="1"/>
      <w:jc w:val="left"/>
    </w:pPr>
    <w:rPr>
      <w:rFonts w:ascii="宋体" w:hAnsi="宋体" w:cs="宋体"/>
      <w:kern w:val="0"/>
      <w:sz w:val="24"/>
      <w:szCs w:val="24"/>
    </w:rPr>
  </w:style>
  <w:style w:type="character" w:customStyle="1" w:styleId="customdisabled">
    <w:name w:val="customdisabled"/>
    <w:basedOn w:val="a1"/>
  </w:style>
  <w:style w:type="character" w:customStyle="1" w:styleId="customdisabled1">
    <w:name w:val="customdisabled1"/>
    <w:basedOn w:val="a1"/>
  </w:style>
  <w:style w:type="paragraph" w:customStyle="1" w:styleId="26">
    <w:name w:val="修订2"/>
    <w:hidden/>
    <w:uiPriority w:val="99"/>
    <w:unhideWhenUsed/>
    <w:rPr>
      <w:rFonts w:ascii="Times New Roman" w:eastAsia="宋体" w:hAnsi="Times New Roman" w:cs="Times New Roman"/>
      <w:kern w:val="2"/>
      <w:sz w:val="21"/>
      <w:szCs w:val="21"/>
    </w:rPr>
  </w:style>
  <w:style w:type="paragraph" w:customStyle="1" w:styleId="32">
    <w:name w:val="样式3"/>
    <w:basedOn w:val="aff1"/>
    <w:qFormat/>
    <w:rsid w:val="00C30A92"/>
    <w:rPr>
      <w:rFonts w:ascii="等线 Light" w:eastAsia="宋体" w:hAnsi="等线 Light" w:cs="Times New Roman"/>
      <w:sz w:val="36"/>
      <w:lang w:val="x-none" w:eastAsia="x-none"/>
    </w:rPr>
  </w:style>
  <w:style w:type="paragraph" w:styleId="aff1">
    <w:name w:val="Title"/>
    <w:basedOn w:val="a"/>
    <w:next w:val="a"/>
    <w:link w:val="aff2"/>
    <w:uiPriority w:val="10"/>
    <w:qFormat/>
    <w:rsid w:val="00C30A92"/>
    <w:pPr>
      <w:spacing w:before="240" w:after="60"/>
      <w:jc w:val="center"/>
      <w:outlineLvl w:val="0"/>
    </w:pPr>
    <w:rPr>
      <w:rFonts w:asciiTheme="majorHAnsi" w:eastAsiaTheme="majorEastAsia" w:hAnsiTheme="majorHAnsi" w:cstheme="majorBidi"/>
      <w:b/>
      <w:bCs/>
      <w:sz w:val="32"/>
      <w:szCs w:val="32"/>
    </w:rPr>
  </w:style>
  <w:style w:type="character" w:customStyle="1" w:styleId="aff2">
    <w:name w:val="标题 字符"/>
    <w:basedOn w:val="a1"/>
    <w:link w:val="aff1"/>
    <w:uiPriority w:val="10"/>
    <w:rsid w:val="00C30A9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03163">
      <w:bodyDiv w:val="1"/>
      <w:marLeft w:val="0"/>
      <w:marRight w:val="0"/>
      <w:marTop w:val="0"/>
      <w:marBottom w:val="0"/>
      <w:divBdr>
        <w:top w:val="none" w:sz="0" w:space="0" w:color="auto"/>
        <w:left w:val="none" w:sz="0" w:space="0" w:color="auto"/>
        <w:bottom w:val="none" w:sz="0" w:space="0" w:color="auto"/>
        <w:right w:val="none" w:sz="0" w:space="0" w:color="auto"/>
      </w:divBdr>
    </w:div>
    <w:div w:id="1797140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D9828-E27D-49BE-89DA-39546AF9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9</Pages>
  <Words>570</Words>
  <Characters>3249</Characters>
  <Application>Microsoft Office Word</Application>
  <DocSecurity>0</DocSecurity>
  <Lines>27</Lines>
  <Paragraphs>7</Paragraphs>
  <ScaleCrop>false</ScaleCrop>
  <Company>Win7w.Com</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Win7w</dc:creator>
  <cp:lastModifiedBy>曾建英</cp:lastModifiedBy>
  <cp:revision>36</cp:revision>
  <cp:lastPrinted>2023-07-04T01:37:00Z</cp:lastPrinted>
  <dcterms:created xsi:type="dcterms:W3CDTF">2023-06-15T09:09:00Z</dcterms:created>
  <dcterms:modified xsi:type="dcterms:W3CDTF">2023-07-19T01:07:00Z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5B169EB88F374898AB2F9F2BD6701721_13</vt:lpwstr>
  </property>
</Properties>
</file>