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F0E0" w14:textId="77777777" w:rsidR="00AC38A7" w:rsidRDefault="00AC38A7">
      <w:pPr>
        <w:jc w:val="center"/>
        <w:outlineLvl w:val="0"/>
        <w:rPr>
          <w:rFonts w:ascii="仿宋_GB2312" w:eastAsia="仿宋_GB2312" w:hAnsi="等线 Light" w:cs="Times New Roman"/>
          <w:b/>
          <w:bCs/>
          <w:snapToGrid w:val="0"/>
          <w:sz w:val="36"/>
          <w:szCs w:val="32"/>
        </w:rPr>
      </w:pPr>
      <w:bookmarkStart w:id="0" w:name="_Toc15282"/>
      <w:r w:rsidRPr="00AC38A7">
        <w:rPr>
          <w:rFonts w:ascii="仿宋_GB2312" w:eastAsia="仿宋_GB2312" w:hAnsi="等线 Light" w:cs="Times New Roman"/>
          <w:b/>
          <w:bCs/>
          <w:snapToGrid w:val="0"/>
          <w:sz w:val="36"/>
          <w:szCs w:val="32"/>
        </w:rPr>
        <w:t>S517通江县涪阳镇至巴州区天马山镇段新建工程</w:t>
      </w:r>
    </w:p>
    <w:p w14:paraId="569C4C04" w14:textId="7C749563" w:rsidR="004421DF" w:rsidRDefault="00AC38A7">
      <w:pPr>
        <w:jc w:val="center"/>
        <w:outlineLvl w:val="0"/>
        <w:rPr>
          <w:rFonts w:ascii="仿宋_GB2312" w:eastAsia="仿宋_GB2312" w:hAnsi="等线 Light" w:cs="Times New Roman"/>
          <w:b/>
          <w:bCs/>
          <w:snapToGrid w:val="0"/>
          <w:sz w:val="36"/>
          <w:szCs w:val="32"/>
        </w:rPr>
      </w:pPr>
      <w:r w:rsidRPr="00AC38A7">
        <w:rPr>
          <w:rFonts w:ascii="仿宋_GB2312" w:eastAsia="仿宋_GB2312" w:hAnsi="等线 Light" w:cs="Times New Roman"/>
          <w:b/>
          <w:bCs/>
          <w:snapToGrid w:val="0"/>
          <w:sz w:val="36"/>
          <w:szCs w:val="32"/>
        </w:rPr>
        <w:t>初设测量劳务</w:t>
      </w:r>
      <w:r>
        <w:rPr>
          <w:rFonts w:ascii="仿宋_GB2312" w:eastAsia="仿宋_GB2312" w:hAnsi="等线 Light" w:cs="Times New Roman" w:hint="eastAsia"/>
          <w:b/>
          <w:bCs/>
          <w:snapToGrid w:val="0"/>
          <w:sz w:val="36"/>
          <w:szCs w:val="32"/>
        </w:rPr>
        <w:t>外部供应采购询价函</w:t>
      </w:r>
      <w:bookmarkEnd w:id="0"/>
    </w:p>
    <w:p w14:paraId="451D1583" w14:textId="77777777" w:rsidR="004421DF" w:rsidRPr="00AC38A7" w:rsidRDefault="004421DF">
      <w:pPr>
        <w:spacing w:line="400" w:lineRule="exact"/>
        <w:ind w:firstLineChars="2250" w:firstLine="7228"/>
        <w:jc w:val="center"/>
        <w:rPr>
          <w:rFonts w:ascii="仿宋_GB2312" w:eastAsia="仿宋_GB2312" w:hAnsi="宋体" w:cs="Times New Roman"/>
          <w:b/>
          <w:snapToGrid w:val="0"/>
          <w:kern w:val="0"/>
          <w:sz w:val="32"/>
          <w:szCs w:val="32"/>
        </w:rPr>
      </w:pPr>
    </w:p>
    <w:p w14:paraId="07CF1730" w14:textId="77777777" w:rsidR="004421DF" w:rsidRDefault="00000000">
      <w:pPr>
        <w:widowControl/>
        <w:shd w:val="clear" w:color="auto" w:fill="FFFFFF"/>
        <w:adjustRightInd w:val="0"/>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2420B268" w:rsidR="004421DF" w:rsidRDefault="00000000">
      <w:pPr>
        <w:adjustRightInd w:val="0"/>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324E88">
        <w:rPr>
          <w:rFonts w:ascii="仿宋_GB2312" w:eastAsia="仿宋_GB2312" w:hAnsi="宋体" w:cs="Times New Roman"/>
          <w:sz w:val="24"/>
          <w:szCs w:val="24"/>
          <w:u w:val="single"/>
        </w:rPr>
        <w:t>S517通江县涪阳镇至巴州区天马山镇段新建工程初设</w:t>
      </w:r>
      <w:r>
        <w:rPr>
          <w:rFonts w:ascii="仿宋_GB2312" w:eastAsia="仿宋_GB2312" w:hAnsi="宋体" w:cs="Times New Roman"/>
          <w:sz w:val="24"/>
          <w:szCs w:val="24"/>
          <w:u w:val="single"/>
        </w:rPr>
        <w:t>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000000">
      <w:pPr>
        <w:adjustRightInd w:val="0"/>
        <w:rPr>
          <w:rFonts w:ascii="仿宋_GB2312" w:eastAsia="仿宋_GB2312" w:hAnsi="宋体" w:cs="Times New Roman"/>
          <w:b/>
          <w:sz w:val="24"/>
          <w:szCs w:val="24"/>
        </w:rPr>
      </w:pPr>
      <w:r>
        <w:rPr>
          <w:rFonts w:ascii="仿宋_GB2312" w:eastAsia="仿宋_GB2312" w:hAnsi="宋体" w:cs="Times New Roman" w:hint="eastAsia"/>
          <w:b/>
          <w:sz w:val="24"/>
          <w:szCs w:val="24"/>
        </w:rPr>
        <w:t>一  项目概况</w:t>
      </w:r>
    </w:p>
    <w:p w14:paraId="7B3ACB8D" w14:textId="33C5C282"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324E88">
        <w:rPr>
          <w:rFonts w:ascii="仿宋_GB2312" w:eastAsia="仿宋_GB2312" w:hAnsi="宋体" w:cs="Times New Roman"/>
          <w:sz w:val="24"/>
          <w:szCs w:val="24"/>
          <w:u w:val="single"/>
        </w:rPr>
        <w:t>S517通江县涪阳镇至巴州区天马山镇段新建工程初设</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w:t>
      </w:r>
    </w:p>
    <w:p w14:paraId="199FE2AD" w14:textId="42B3C7BD"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324E88">
        <w:rPr>
          <w:rFonts w:ascii="仿宋_GB2312" w:eastAsia="仿宋_GB2312" w:hAnsi="宋体" w:cs="Times New Roman" w:hint="eastAsia"/>
          <w:sz w:val="24"/>
          <w:szCs w:val="24"/>
          <w:u w:val="single"/>
        </w:rPr>
        <w:t>通江县</w:t>
      </w:r>
      <w:r>
        <w:rPr>
          <w:rFonts w:ascii="仿宋_GB2312" w:eastAsia="仿宋_GB2312" w:hAnsi="宋体" w:cs="Times New Roman" w:hint="eastAsia"/>
          <w:sz w:val="24"/>
          <w:szCs w:val="24"/>
        </w:rPr>
        <w:t>。</w:t>
      </w:r>
    </w:p>
    <w:p w14:paraId="16415E58" w14:textId="1D45A992" w:rsidR="007B43F3" w:rsidRPr="00324E88" w:rsidRDefault="00000000" w:rsidP="00324E88">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324E88" w:rsidRPr="00324E88">
        <w:rPr>
          <w:rFonts w:ascii="仿宋_GB2312" w:eastAsia="仿宋_GB2312" w:hAnsi="宋体" w:cs="Times New Roman"/>
          <w:sz w:val="24"/>
          <w:szCs w:val="24"/>
          <w:u w:val="single"/>
        </w:rPr>
        <w:t>本项目路线起于巴中市通江县涪阳镇，接省道S517通江县兴隆段止点，经涪阳镇、火炬镇至通江县与巴州区交界，后经巴州区清江镇、白庙乡、化成镇、玉堂街道至天马山镇，接省道S517枣林段起点。项目全长约110公里，全线拟采用三级公路标准建设，设计时速拟采用30km/h，路基宽度拟采用7.5米，设计汽车荷载采用公路-</w:t>
      </w:r>
      <w:r w:rsidR="00324E88" w:rsidRPr="00324E88">
        <w:rPr>
          <w:rFonts w:ascii="仿宋_GB2312" w:eastAsia="仿宋_GB2312" w:hAnsi="宋体" w:cs="Times New Roman"/>
          <w:sz w:val="24"/>
          <w:szCs w:val="24"/>
          <w:u w:val="single"/>
        </w:rPr>
        <w:t>Ⅰ</w:t>
      </w:r>
      <w:r w:rsidR="00324E88" w:rsidRPr="00324E88">
        <w:rPr>
          <w:rFonts w:ascii="仿宋_GB2312" w:eastAsia="仿宋_GB2312" w:hAnsi="宋体" w:cs="Times New Roman"/>
          <w:sz w:val="24"/>
          <w:szCs w:val="24"/>
          <w:u w:val="single"/>
        </w:rPr>
        <w:t>级，采用沥青混泥土路面</w:t>
      </w:r>
      <w:r w:rsidR="00324E88" w:rsidRPr="00324E88">
        <w:rPr>
          <w:rFonts w:ascii="仿宋_GB2312" w:eastAsia="仿宋_GB2312" w:hAnsi="宋体" w:cs="Times New Roman" w:hint="eastAsia"/>
          <w:sz w:val="24"/>
          <w:szCs w:val="24"/>
          <w:u w:val="single"/>
        </w:rPr>
        <w:t>，该项目测区</w:t>
      </w:r>
      <w:r w:rsidR="00324E88" w:rsidRPr="00324E88">
        <w:rPr>
          <w:rFonts w:ascii="仿宋_GB2312" w:eastAsia="仿宋_GB2312" w:hAnsi="宋体" w:cs="Times New Roman"/>
          <w:sz w:val="24"/>
          <w:szCs w:val="24"/>
          <w:u w:val="single"/>
        </w:rPr>
        <w:t>属典型的盆周山区，</w:t>
      </w:r>
      <w:r w:rsidR="00324E88" w:rsidRPr="00324E88">
        <w:rPr>
          <w:rFonts w:ascii="仿宋_GB2312" w:eastAsia="仿宋_GB2312" w:hAnsi="宋体" w:cs="Times New Roman" w:hint="eastAsia"/>
          <w:sz w:val="24"/>
          <w:szCs w:val="24"/>
          <w:u w:val="single"/>
        </w:rPr>
        <w:t>地形以</w:t>
      </w:r>
      <w:r w:rsidR="00324E88" w:rsidRPr="00324E88">
        <w:rPr>
          <w:rFonts w:ascii="仿宋_GB2312" w:eastAsia="仿宋_GB2312" w:hAnsi="宋体" w:cs="Times New Roman"/>
          <w:sz w:val="24"/>
          <w:szCs w:val="24"/>
          <w:u w:val="single"/>
        </w:rPr>
        <w:t>山地</w:t>
      </w:r>
      <w:r w:rsidR="00324E88" w:rsidRPr="00324E88">
        <w:rPr>
          <w:rFonts w:ascii="仿宋_GB2312" w:eastAsia="仿宋_GB2312" w:hAnsi="宋体" w:cs="Times New Roman" w:hint="eastAsia"/>
          <w:sz w:val="24"/>
          <w:szCs w:val="24"/>
          <w:u w:val="single"/>
        </w:rPr>
        <w:t>为主，测量难度较大。</w:t>
      </w:r>
    </w:p>
    <w:p w14:paraId="7AB72A55" w14:textId="78BAD4E0" w:rsidR="00444DA3" w:rsidRDefault="00000000" w:rsidP="00444DA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r w:rsidR="002F3BA5" w:rsidRPr="002F3BA5">
        <w:rPr>
          <w:rFonts w:ascii="仿宋_GB2312" w:eastAsia="仿宋_GB2312" w:hAnsi="宋体" w:cs="Times New Roman"/>
          <w:sz w:val="24"/>
          <w:szCs w:val="24"/>
          <w:u w:val="single"/>
        </w:rPr>
        <w:t>E</w:t>
      </w:r>
      <w:r w:rsidR="002F3BA5" w:rsidRPr="002F3BA5">
        <w:rPr>
          <w:rFonts w:ascii="仿宋_GB2312" w:eastAsia="仿宋_GB2312" w:hAnsi="宋体" w:cs="Times New Roman" w:hint="eastAsia"/>
          <w:sz w:val="24"/>
          <w:szCs w:val="24"/>
          <w:u w:val="single"/>
        </w:rPr>
        <w:t>级控制点测量</w:t>
      </w:r>
      <w:r w:rsidR="00324E88">
        <w:rPr>
          <w:rFonts w:ascii="仿宋_GB2312" w:eastAsia="仿宋_GB2312" w:hAnsi="宋体" w:cs="Times New Roman"/>
          <w:sz w:val="24"/>
          <w:szCs w:val="24"/>
          <w:u w:val="single"/>
        </w:rPr>
        <w:t>95</w:t>
      </w:r>
      <w:r w:rsidR="002F3BA5" w:rsidRPr="002F3BA5">
        <w:rPr>
          <w:rFonts w:ascii="仿宋_GB2312" w:eastAsia="仿宋_GB2312" w:hAnsi="宋体" w:cs="Times New Roman" w:hint="eastAsia"/>
          <w:sz w:val="24"/>
          <w:szCs w:val="24"/>
          <w:u w:val="single"/>
        </w:rPr>
        <w:t>点</w:t>
      </w:r>
      <w:r w:rsidR="00444DA3" w:rsidRPr="00444DA3">
        <w:rPr>
          <w:rFonts w:ascii="仿宋_GB2312" w:eastAsia="仿宋_GB2312" w:hAnsi="宋体" w:cs="Times New Roman" w:hint="eastAsia"/>
          <w:sz w:val="24"/>
          <w:szCs w:val="24"/>
          <w:u w:val="single"/>
        </w:rPr>
        <w:t>。</w:t>
      </w:r>
    </w:p>
    <w:p w14:paraId="24B095B4" w14:textId="2841ADD9" w:rsidR="004421DF" w:rsidRDefault="00000000" w:rsidP="00444DA3">
      <w:pPr>
        <w:widowControl/>
        <w:shd w:val="clear" w:color="auto" w:fill="FFFFFF"/>
        <w:adjustRightInd w:val="0"/>
        <w:ind w:leftChars="200" w:left="1143" w:hangingChars="300" w:hanging="723"/>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56BF009"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1" w:name="_Hlk127524398"/>
      <w:bookmarkStart w:id="2" w:name="_Hlk138858589"/>
      <w:bookmarkStart w:id="3" w:name="_Hlk92462691"/>
      <w:bookmarkStart w:id="4"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Pr>
          <w:rFonts w:ascii="仿宋_GB2312" w:eastAsia="仿宋_GB2312" w:hAnsi="宋体" w:cs="Times New Roman" w:hint="eastAsia"/>
          <w:sz w:val="24"/>
          <w:szCs w:val="24"/>
        </w:rPr>
        <w:t>。</w:t>
      </w:r>
    </w:p>
    <w:p w14:paraId="38E45459" w14:textId="6E0A524C"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w:t>
      </w:r>
      <w:r w:rsidR="001F0053">
        <w:rPr>
          <w:rFonts w:ascii="仿宋_GB2312" w:eastAsia="仿宋_GB2312" w:hAnsi="宋体" w:cs="Times New Roman" w:hint="eastAsia"/>
          <w:color w:val="000000" w:themeColor="text1"/>
          <w:sz w:val="24"/>
          <w:szCs w:val="24"/>
          <w:u w:val="single"/>
        </w:rPr>
        <w:t>或</w:t>
      </w:r>
      <w:r w:rsidR="007D3896">
        <w:rPr>
          <w:rFonts w:ascii="仿宋_GB2312" w:eastAsia="仿宋_GB2312" w:hAnsi="宋体" w:cs="Times New Roman" w:hint="eastAsia"/>
          <w:color w:val="000000" w:themeColor="text1"/>
          <w:sz w:val="24"/>
          <w:szCs w:val="24"/>
          <w:u w:val="single"/>
        </w:rPr>
        <w:t>工程勘察（工程测量）专业乙级</w:t>
      </w:r>
      <w:r w:rsidR="001F0053">
        <w:rPr>
          <w:rFonts w:ascii="仿宋_GB2312" w:eastAsia="仿宋_GB2312" w:hAnsi="宋体" w:cs="Times New Roman" w:hint="eastAsia"/>
          <w:color w:val="000000" w:themeColor="text1"/>
          <w:sz w:val="24"/>
          <w:szCs w:val="24"/>
          <w:u w:val="single"/>
        </w:rPr>
        <w:t>及以上</w:t>
      </w:r>
      <w:r>
        <w:rPr>
          <w:rFonts w:ascii="仿宋_GB2312" w:eastAsia="仿宋_GB2312" w:hAnsi="宋体" w:cs="Times New Roman" w:hint="eastAsia"/>
          <w:color w:val="000000" w:themeColor="text1"/>
          <w:sz w:val="24"/>
          <w:szCs w:val="24"/>
        </w:rPr>
        <w:t>。</w:t>
      </w:r>
    </w:p>
    <w:p w14:paraId="2A84B453" w14:textId="5E3660D7"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Pr>
          <w:rFonts w:ascii="仿宋_GB2312" w:eastAsia="仿宋_GB2312" w:hAnsi="宋体" w:cs="Times New Roman" w:hint="eastAsia"/>
          <w:color w:val="000000" w:themeColor="text1"/>
          <w:sz w:val="24"/>
          <w:szCs w:val="24"/>
          <w:u w:val="single"/>
        </w:rPr>
        <w:t>0年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月1日至今）内至少一个工程测量的类似业绩（附合同扫描件）</w:t>
      </w:r>
      <w:r>
        <w:rPr>
          <w:rFonts w:ascii="仿宋_GB2312" w:eastAsia="仿宋_GB2312" w:hAnsi="宋体" w:cs="Times New Roman" w:hint="eastAsia"/>
          <w:color w:val="000000" w:themeColor="text1"/>
          <w:sz w:val="24"/>
          <w:szCs w:val="24"/>
        </w:rPr>
        <w:t>。</w:t>
      </w:r>
    </w:p>
    <w:p w14:paraId="40068D66" w14:textId="51CB74B6"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（四）人员要求：</w:t>
      </w:r>
      <w:r>
        <w:rPr>
          <w:rFonts w:ascii="仿宋_GB2312" w:eastAsia="仿宋_GB2312" w:hAnsi="宋体" w:cs="Times New Roman" w:hint="eastAsia"/>
          <w:color w:val="000000" w:themeColor="text1"/>
          <w:sz w:val="24"/>
          <w:szCs w:val="24"/>
          <w:u w:val="single"/>
        </w:rPr>
        <w:t>拟任项目人员中，项目负责人</w:t>
      </w:r>
      <w:r w:rsidR="007D113A">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名，应具有测绘相关专业中级及以上职称；项目组其他成员至少</w:t>
      </w:r>
      <w:r w:rsidR="00F51576">
        <w:rPr>
          <w:rFonts w:ascii="仿宋_GB2312" w:eastAsia="仿宋_GB2312" w:hAnsi="宋体" w:cs="Times New Roman"/>
          <w:color w:val="000000" w:themeColor="text1"/>
          <w:sz w:val="24"/>
          <w:szCs w:val="24"/>
          <w:u w:val="single"/>
        </w:rPr>
        <w:t>3</w:t>
      </w:r>
      <w:r>
        <w:rPr>
          <w:rFonts w:ascii="仿宋_GB2312" w:eastAsia="仿宋_GB2312" w:hAnsi="宋体" w:cs="Times New Roman" w:hint="eastAsia"/>
          <w:color w:val="000000" w:themeColor="text1"/>
          <w:sz w:val="24"/>
          <w:szCs w:val="24"/>
          <w:u w:val="single"/>
        </w:rPr>
        <w:t>名，应具有测绘相关专业初级以上职称或测绘相关专业职业等级五级及以上职业证书</w:t>
      </w:r>
      <w:r>
        <w:rPr>
          <w:rFonts w:ascii="仿宋_GB2312" w:eastAsia="仿宋_GB2312" w:hAnsi="宋体" w:cs="Times New Roman" w:hint="eastAsia"/>
          <w:color w:val="000000" w:themeColor="text1"/>
          <w:sz w:val="24"/>
          <w:szCs w:val="24"/>
        </w:rPr>
        <w:t>。</w:t>
      </w:r>
    </w:p>
    <w:p w14:paraId="566B5333" w14:textId="757656B6"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5" w:name="_Hlk91857322"/>
      <w:r>
        <w:rPr>
          <w:rFonts w:ascii="仿宋_GB2312" w:eastAsia="仿宋_GB2312" w:hAnsi="宋体" w:cs="Times New Roman" w:hint="eastAsia"/>
          <w:color w:val="000000" w:themeColor="text1"/>
          <w:sz w:val="24"/>
          <w:szCs w:val="24"/>
        </w:rPr>
        <w:t>（五）</w:t>
      </w:r>
      <w:bookmarkEnd w:id="5"/>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sidR="00F51576">
        <w:rPr>
          <w:rFonts w:ascii="仿宋_GB2312" w:eastAsia="仿宋_GB2312" w:hAnsi="宋体" w:cs="Times New Roman"/>
          <w:b/>
          <w:bCs/>
          <w:color w:val="000000" w:themeColor="text1"/>
          <w:sz w:val="24"/>
          <w:szCs w:val="24"/>
          <w:u w:val="single"/>
        </w:rPr>
        <w:t>2</w:t>
      </w:r>
      <w:r w:rsidR="00324E88">
        <w:rPr>
          <w:rFonts w:ascii="仿宋_GB2312" w:eastAsia="仿宋_GB2312" w:hAnsi="宋体" w:cs="Times New Roman"/>
          <w:b/>
          <w:bCs/>
          <w:color w:val="000000" w:themeColor="text1"/>
          <w:sz w:val="24"/>
          <w:szCs w:val="24"/>
          <w:u w:val="single"/>
        </w:rPr>
        <w:t>0</w:t>
      </w:r>
      <w:r>
        <w:rPr>
          <w:rFonts w:ascii="仿宋_GB2312" w:eastAsia="仿宋_GB2312" w:hAnsi="宋体" w:cs="Times New Roman" w:hint="eastAsia"/>
          <w:color w:val="000000" w:themeColor="text1"/>
          <w:sz w:val="24"/>
          <w:szCs w:val="24"/>
          <w:u w:val="single"/>
        </w:rPr>
        <w:t>个日历天</w:t>
      </w:r>
      <w:r>
        <w:rPr>
          <w:rFonts w:ascii="仿宋_GB2312" w:eastAsia="仿宋_GB2312" w:hAnsi="宋体" w:cs="Times New Roman" w:hint="eastAsia"/>
          <w:color w:val="000000" w:themeColor="text1"/>
          <w:sz w:val="24"/>
          <w:szCs w:val="24"/>
        </w:rPr>
        <w:t>。</w:t>
      </w:r>
    </w:p>
    <w:p w14:paraId="6E63C0DD" w14:textId="49606B10" w:rsidR="004421DF" w:rsidRDefault="00000000" w:rsidP="00F51576">
      <w:pPr>
        <w:widowControl/>
        <w:shd w:val="clear" w:color="auto" w:fill="FFFFFF"/>
        <w:adjustRightInd w:val="0"/>
        <w:ind w:leftChars="200" w:left="2340" w:hangingChars="800" w:hanging="1920"/>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（六）设备要求：</w:t>
      </w:r>
      <w:r>
        <w:rPr>
          <w:rFonts w:ascii="仿宋_GB2312" w:eastAsia="仿宋_GB2312" w:hAnsi="宋体" w:cs="Times New Roman" w:hint="eastAsia"/>
          <w:color w:val="000000" w:themeColor="text1"/>
          <w:sz w:val="24"/>
          <w:szCs w:val="24"/>
          <w:u w:val="single"/>
        </w:rPr>
        <w:t>拟用于本项目</w:t>
      </w:r>
      <w:r>
        <w:rPr>
          <w:rFonts w:ascii="仿宋_GB2312" w:eastAsia="仿宋_GB2312" w:hAnsi="宋体" w:cs="Times New Roman"/>
          <w:color w:val="000000" w:themeColor="text1"/>
          <w:sz w:val="24"/>
          <w:szCs w:val="24"/>
          <w:u w:val="single"/>
        </w:rPr>
        <w:t>GNSS</w:t>
      </w:r>
      <w:r>
        <w:rPr>
          <w:rFonts w:ascii="仿宋_GB2312" w:eastAsia="仿宋_GB2312" w:hAnsi="宋体" w:cs="Times New Roman" w:hint="eastAsia"/>
          <w:color w:val="000000" w:themeColor="text1"/>
          <w:sz w:val="24"/>
          <w:szCs w:val="24"/>
          <w:u w:val="single"/>
        </w:rPr>
        <w:t>设备不少于</w:t>
      </w:r>
      <w:r w:rsidR="00F51576">
        <w:rPr>
          <w:rFonts w:ascii="仿宋_GB2312" w:eastAsia="仿宋_GB2312" w:hAnsi="宋体" w:cs="Times New Roman"/>
          <w:color w:val="000000" w:themeColor="text1"/>
          <w:sz w:val="24"/>
          <w:szCs w:val="24"/>
          <w:u w:val="single"/>
        </w:rPr>
        <w:t>4</w:t>
      </w:r>
      <w:r>
        <w:rPr>
          <w:rFonts w:ascii="仿宋_GB2312" w:eastAsia="仿宋_GB2312" w:hAnsi="宋体" w:cs="Times New Roman" w:hint="eastAsia"/>
          <w:color w:val="000000" w:themeColor="text1"/>
          <w:sz w:val="24"/>
          <w:szCs w:val="24"/>
          <w:u w:val="single"/>
        </w:rPr>
        <w:t>台</w:t>
      </w:r>
      <w:r w:rsidR="00A27690" w:rsidRPr="00791481">
        <w:rPr>
          <w:rFonts w:ascii="仿宋_GB2312" w:eastAsia="仿宋_GB2312" w:hAnsi="宋体" w:cs="Times New Roman" w:hint="eastAsia"/>
          <w:color w:val="000000" w:themeColor="text1"/>
          <w:sz w:val="24"/>
          <w:szCs w:val="24"/>
        </w:rPr>
        <w:t>。</w:t>
      </w:r>
    </w:p>
    <w:p w14:paraId="03EAC95D" w14:textId="790E12C7" w:rsidR="004421DF" w:rsidRDefault="00000000">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Pr>
          <w:rFonts w:ascii="仿宋_GB2312" w:eastAsia="仿宋_GB2312" w:hAnsi="宋体" w:cs="Times New Roman" w:hint="eastAsia"/>
          <w:sz w:val="24"/>
          <w:szCs w:val="24"/>
        </w:rPr>
        <w:t>（七）</w:t>
      </w:r>
      <w:bookmarkStart w:id="6" w:name="_Hlk117068856"/>
      <w:r>
        <w:rPr>
          <w:rFonts w:ascii="仿宋_GB2312" w:eastAsia="仿宋_GB2312" w:hAnsi="宋体" w:cs="Times New Roman" w:hint="eastAsia"/>
          <w:sz w:val="24"/>
          <w:szCs w:val="24"/>
        </w:rPr>
        <w:t>限价要求：</w:t>
      </w:r>
    </w:p>
    <w:p w14:paraId="613B97A0" w14:textId="42965460" w:rsidR="004421DF" w:rsidRDefault="00000000" w:rsidP="00F51576">
      <w:pPr>
        <w:widowControl/>
        <w:shd w:val="clear" w:color="auto" w:fill="FFFFFF"/>
        <w:adjustRightInd w:val="0"/>
        <w:ind w:leftChars="600" w:left="1500" w:hangingChars="100" w:hanging="240"/>
        <w:jc w:val="left"/>
        <w:rPr>
          <w:rFonts w:ascii="仿宋_GB2312" w:eastAsia="仿宋_GB2312" w:hAnsi="宋体" w:cs="Times New Roman"/>
          <w:sz w:val="24"/>
          <w:szCs w:val="24"/>
        </w:rPr>
      </w:pPr>
      <w:bookmarkStart w:id="7" w:name="_Hlk117068389"/>
      <w:r>
        <w:rPr>
          <w:rFonts w:ascii="仿宋_GB2312" w:eastAsia="仿宋_GB2312" w:hAnsi="宋体" w:cs="Times New Roman"/>
          <w:sz w:val="24"/>
          <w:szCs w:val="24"/>
        </w:rPr>
        <w:t>1</w:t>
      </w:r>
      <w:r>
        <w:rPr>
          <w:rFonts w:ascii="仿宋_GB2312" w:eastAsia="仿宋_GB2312" w:hAnsi="宋体" w:cs="Times New Roman" w:hint="eastAsia"/>
          <w:sz w:val="24"/>
          <w:szCs w:val="24"/>
        </w:rPr>
        <w:t>、</w:t>
      </w:r>
      <w:r w:rsidR="00F51576" w:rsidRPr="00F51576">
        <w:rPr>
          <w:rFonts w:ascii="仿宋_GB2312" w:eastAsia="仿宋_GB2312" w:hAnsi="宋体" w:cs="Times New Roman"/>
          <w:sz w:val="24"/>
          <w:szCs w:val="24"/>
        </w:rPr>
        <w:t>E</w:t>
      </w:r>
      <w:r w:rsidR="00F51576" w:rsidRPr="00F51576">
        <w:rPr>
          <w:rFonts w:ascii="仿宋_GB2312" w:eastAsia="仿宋_GB2312" w:hAnsi="宋体" w:cs="Times New Roman" w:hint="eastAsia"/>
          <w:sz w:val="24"/>
          <w:szCs w:val="24"/>
        </w:rPr>
        <w:t>级G</w:t>
      </w:r>
      <w:r w:rsidR="00F51576" w:rsidRPr="00F51576">
        <w:rPr>
          <w:rFonts w:ascii="仿宋_GB2312" w:eastAsia="仿宋_GB2312" w:hAnsi="宋体" w:cs="Times New Roman"/>
          <w:sz w:val="24"/>
          <w:szCs w:val="24"/>
        </w:rPr>
        <w:t>NSS</w:t>
      </w:r>
      <w:r w:rsidR="00F51576" w:rsidRPr="00F51576">
        <w:rPr>
          <w:rFonts w:ascii="仿宋_GB2312" w:eastAsia="仿宋_GB2312" w:hAnsi="宋体" w:cs="Times New Roman" w:hint="eastAsia"/>
          <w:sz w:val="24"/>
          <w:szCs w:val="24"/>
        </w:rPr>
        <w:t xml:space="preserve"> 控制点测量劳务单价限价</w:t>
      </w:r>
      <w:r w:rsidR="00F51576" w:rsidRPr="00F51576">
        <w:rPr>
          <w:rFonts w:ascii="仿宋_GB2312" w:eastAsia="仿宋_GB2312" w:hAnsi="宋体" w:cs="Times New Roman"/>
          <w:sz w:val="24"/>
          <w:szCs w:val="24"/>
        </w:rPr>
        <w:t>2200</w:t>
      </w:r>
      <w:r w:rsidR="00F51576" w:rsidRPr="00F51576">
        <w:rPr>
          <w:rFonts w:ascii="仿宋_GB2312" w:eastAsia="仿宋_GB2312" w:hAnsi="宋体" w:cs="Times New Roman" w:hint="eastAsia"/>
          <w:sz w:val="24"/>
          <w:szCs w:val="24"/>
        </w:rPr>
        <w:t>元/点</w:t>
      </w:r>
      <w:r w:rsidR="00691715" w:rsidRPr="00691715">
        <w:rPr>
          <w:rFonts w:ascii="仿宋_GB2312" w:eastAsia="仿宋_GB2312" w:hAnsi="宋体" w:cs="Times New Roman" w:hint="eastAsia"/>
          <w:sz w:val="24"/>
          <w:szCs w:val="24"/>
        </w:rPr>
        <w:t>；</w:t>
      </w:r>
    </w:p>
    <w:bookmarkEnd w:id="6"/>
    <w:p w14:paraId="49C2FF7A" w14:textId="5DBEA303" w:rsidR="005A1B2E" w:rsidRPr="005A1B2E" w:rsidRDefault="00CC51A7">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2</w:t>
      </w:r>
      <w:r w:rsidR="005A1B2E">
        <w:rPr>
          <w:rFonts w:ascii="仿宋_GB2312" w:eastAsia="仿宋_GB2312" w:hAnsi="宋体" w:cs="Times New Roman" w:hint="eastAsia"/>
          <w:sz w:val="24"/>
          <w:szCs w:val="24"/>
        </w:rPr>
        <w:t>、</w:t>
      </w:r>
      <w:r w:rsidR="005A1B2E" w:rsidRPr="005A1B2E">
        <w:rPr>
          <w:rFonts w:ascii="仿宋_GB2312" w:eastAsia="仿宋_GB2312" w:hAnsi="宋体" w:cs="Times New Roman" w:hint="eastAsia"/>
          <w:sz w:val="24"/>
          <w:szCs w:val="24"/>
        </w:rPr>
        <w:t>总价最高限价为人民币</w:t>
      </w:r>
      <w:r w:rsidR="00324E88">
        <w:rPr>
          <w:rFonts w:ascii="仿宋_GB2312" w:eastAsia="仿宋_GB2312" w:hAnsi="宋体" w:cs="Times New Roman"/>
          <w:sz w:val="24"/>
          <w:szCs w:val="24"/>
        </w:rPr>
        <w:t>209000</w:t>
      </w:r>
      <w:r w:rsidR="005A1B2E" w:rsidRPr="005A1B2E">
        <w:rPr>
          <w:rFonts w:ascii="仿宋_GB2312" w:eastAsia="仿宋_GB2312" w:hAnsi="宋体" w:cs="Times New Roman" w:hint="eastAsia"/>
          <w:sz w:val="24"/>
          <w:szCs w:val="24"/>
        </w:rPr>
        <w:t>元</w:t>
      </w:r>
      <w:r w:rsidR="005A1B2E">
        <w:rPr>
          <w:rFonts w:ascii="仿宋_GB2312" w:eastAsia="仿宋_GB2312" w:hAnsi="宋体" w:cs="Times New Roman" w:hint="eastAsia"/>
          <w:sz w:val="24"/>
          <w:szCs w:val="24"/>
        </w:rPr>
        <w:t>。</w:t>
      </w:r>
    </w:p>
    <w:bookmarkEnd w:id="1"/>
    <w:bookmarkEnd w:id="7"/>
    <w:p w14:paraId="4909A98B" w14:textId="77777777" w:rsidR="004421DF" w:rsidRDefault="00000000" w:rsidP="00F51576">
      <w:pPr>
        <w:widowControl/>
        <w:shd w:val="clear" w:color="auto" w:fill="FFFFFF"/>
        <w:adjustRightInd w:val="0"/>
        <w:ind w:leftChars="200" w:left="1140" w:hangingChars="300" w:hanging="720"/>
        <w:rPr>
          <w:rFonts w:ascii="仿宋_GB2312" w:eastAsia="仿宋_GB2312" w:hAnsi="宋体" w:cs="Times New Roman"/>
          <w:sz w:val="24"/>
          <w:szCs w:val="24"/>
        </w:rPr>
      </w:pPr>
      <w:r>
        <w:rPr>
          <w:rFonts w:ascii="仿宋_GB2312" w:eastAsia="仿宋_GB2312" w:hAnsi="宋体" w:cs="Times New Roman" w:hint="eastAsia"/>
          <w:sz w:val="24"/>
          <w:szCs w:val="24"/>
        </w:rPr>
        <w:t>（八）供应商报价函须经供应商法定代表人或其授权代表签字并加盖单位公章；如为授权代表签署，则须附法定代表人授权委托书、法定代表人和授权委托人的身份证扫描件。</w:t>
      </w:r>
    </w:p>
    <w:bookmarkEnd w:id="2"/>
    <w:p w14:paraId="3646C871" w14:textId="1E7AF8E4" w:rsidR="001F0053" w:rsidRPr="001F0053" w:rsidRDefault="001F0053" w:rsidP="001F005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（九）报价函须注明供应商单位全称及报价时间，格式详见附件（至少包括工期、质量及安全承诺），并提供单位清晰有效营业执照或事业单位法人证书、资质证书、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w:t>
      </w:r>
      <w:r w:rsidRPr="009A688A">
        <w:rPr>
          <w:rFonts w:ascii="仿宋_GB2312" w:eastAsia="仿宋_GB2312" w:hAnsi="黑体" w:hint="eastAsia"/>
          <w:color w:val="000000"/>
          <w:sz w:val="24"/>
          <w:szCs w:val="24"/>
        </w:rPr>
        <w:t>（或基本存款账户信息）</w:t>
      </w:r>
      <w:r>
        <w:rPr>
          <w:rFonts w:ascii="仿宋_GB2312" w:eastAsia="仿宋_GB2312" w:hAnsi="黑体" w:hint="eastAsia"/>
          <w:color w:val="000000"/>
          <w:sz w:val="24"/>
          <w:szCs w:val="24"/>
        </w:rPr>
        <w:t>等</w:t>
      </w:r>
      <w:bookmarkStart w:id="8" w:name="_Hlk106006521"/>
      <w:r>
        <w:rPr>
          <w:rFonts w:ascii="仿宋_GB2312" w:eastAsia="仿宋_GB2312" w:hAnsi="黑体" w:hint="eastAsia"/>
          <w:color w:val="000000"/>
          <w:sz w:val="24"/>
          <w:szCs w:val="24"/>
        </w:rPr>
        <w:t>彩色</w:t>
      </w:r>
      <w:r>
        <w:rPr>
          <w:rFonts w:ascii="仿宋_GB2312" w:eastAsia="仿宋_GB2312" w:hAnsi="宋体" w:cs="Times New Roman" w:hint="eastAsia"/>
          <w:sz w:val="24"/>
          <w:szCs w:val="24"/>
        </w:rPr>
        <w:t>扫描件</w:t>
      </w:r>
      <w:bookmarkEnd w:id="8"/>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Pr>
          <w:rFonts w:ascii="仿宋_GB2312" w:eastAsia="仿宋_GB2312" w:hAnsi="宋体" w:cs="Times New Roman"/>
          <w:sz w:val="24"/>
          <w:szCs w:val="24"/>
          <w:u w:val="single"/>
        </w:rPr>
        <w:t>20</w:t>
      </w:r>
      <w:r w:rsidR="00276474">
        <w:rPr>
          <w:rFonts w:ascii="仿宋_GB2312" w:eastAsia="仿宋_GB2312" w:hAnsi="宋体" w:cs="Times New Roman"/>
          <w:sz w:val="24"/>
          <w:szCs w:val="24"/>
          <w:u w:val="single"/>
        </w:rPr>
        <w:t>23</w:t>
      </w:r>
      <w:r>
        <w:rPr>
          <w:rFonts w:ascii="仿宋_GB2312" w:eastAsia="仿宋_GB2312" w:hAnsi="宋体" w:cs="Times New Roman" w:hint="eastAsia"/>
          <w:sz w:val="24"/>
          <w:szCs w:val="24"/>
        </w:rPr>
        <w:t>年</w:t>
      </w:r>
      <w:r w:rsidR="00F40E5C">
        <w:rPr>
          <w:rFonts w:ascii="仿宋_GB2312" w:eastAsia="仿宋_GB2312" w:hAnsi="宋体" w:cs="Times New Roman"/>
          <w:sz w:val="24"/>
          <w:szCs w:val="24"/>
          <w:u w:val="single"/>
        </w:rPr>
        <w:t>8</w:t>
      </w:r>
      <w:r>
        <w:rPr>
          <w:rFonts w:ascii="仿宋_GB2312" w:eastAsia="仿宋_GB2312" w:hAnsi="宋体" w:cs="Times New Roman" w:hint="eastAsia"/>
          <w:sz w:val="24"/>
          <w:szCs w:val="24"/>
        </w:rPr>
        <w:t>月</w:t>
      </w:r>
      <w:r w:rsidR="00EA2994">
        <w:rPr>
          <w:rFonts w:ascii="仿宋_GB2312" w:eastAsia="仿宋_GB2312" w:hAnsi="宋体" w:cs="Times New Roman"/>
          <w:sz w:val="24"/>
          <w:szCs w:val="24"/>
          <w:u w:val="single"/>
        </w:rPr>
        <w:t>31</w:t>
      </w:r>
      <w:r>
        <w:rPr>
          <w:rFonts w:ascii="仿宋_GB2312" w:eastAsia="仿宋_GB2312" w:hAnsi="宋体" w:cs="Times New Roman" w:hint="eastAsia"/>
          <w:sz w:val="24"/>
          <w:szCs w:val="24"/>
        </w:rPr>
        <w:t>日</w:t>
      </w:r>
      <w:r w:rsidR="00F40E5C">
        <w:rPr>
          <w:rFonts w:ascii="仿宋_GB2312" w:eastAsia="仿宋_GB2312" w:hAnsi="宋体" w:cs="Times New Roman"/>
          <w:sz w:val="24"/>
          <w:szCs w:val="24"/>
          <w:u w:val="single"/>
        </w:rPr>
        <w:t>10</w:t>
      </w:r>
      <w:r>
        <w:rPr>
          <w:rFonts w:ascii="仿宋_GB2312" w:eastAsia="仿宋_GB2312" w:hAnsi="宋体" w:cs="Times New Roman" w:hint="eastAsia"/>
          <w:sz w:val="24"/>
          <w:szCs w:val="24"/>
        </w:rPr>
        <w:t>时</w:t>
      </w:r>
      <w:r w:rsidR="00F40E5C">
        <w:rPr>
          <w:rFonts w:ascii="仿宋_GB2312" w:eastAsia="仿宋_GB2312" w:hAnsi="宋体" w:cs="Times New Roman"/>
          <w:sz w:val="24"/>
          <w:szCs w:val="24"/>
          <w:u w:val="single"/>
        </w:rPr>
        <w:t>30</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梁先生</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w:t>
      </w:r>
      <w:r>
        <w:rPr>
          <w:rFonts w:ascii="仿宋_GB2312" w:eastAsia="仿宋_GB2312" w:hAnsi="宋体" w:cs="Times New Roman" w:hint="eastAsia"/>
          <w:sz w:val="24"/>
          <w:szCs w:val="24"/>
          <w:u w:val="single"/>
        </w:rPr>
        <w:lastRenderedPageBreak/>
        <w:t>86942840</w:t>
      </w:r>
      <w:r>
        <w:rPr>
          <w:rFonts w:ascii="仿宋_GB2312" w:eastAsia="仿宋_GB2312" w:hAnsi="宋体" w:cs="Times New Roman" w:hint="eastAsia"/>
          <w:sz w:val="24"/>
          <w:szCs w:val="24"/>
        </w:rPr>
        <w:t>，递交地址：成都市大安中路65号测绘分院2室。报价文件必须胶装密封提交（需提供加盖公章后的P</w:t>
      </w:r>
      <w:r>
        <w:rPr>
          <w:rFonts w:ascii="仿宋_GB2312" w:eastAsia="仿宋_GB2312" w:hAnsi="宋体" w:cs="Times New Roman"/>
          <w:sz w:val="24"/>
          <w:szCs w:val="24"/>
        </w:rPr>
        <w:t>DF</w:t>
      </w:r>
      <w:r>
        <w:rPr>
          <w:rFonts w:ascii="仿宋_GB2312" w:eastAsia="仿宋_GB2312" w:hAnsi="宋体" w:cs="Times New Roman" w:hint="eastAsia"/>
          <w:sz w:val="24"/>
          <w:szCs w:val="24"/>
        </w:rPr>
        <w:t>电子扫描件和可编辑的电子版本各一份）。</w:t>
      </w:r>
    </w:p>
    <w:p w14:paraId="08425362"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67991F9A"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Pr>
          <w:rFonts w:ascii="仿宋_GB2312" w:eastAsia="仿宋_GB2312" w:hAnsi="宋体" w:cs="Times New Roman"/>
          <w:sz w:val="24"/>
          <w:szCs w:val="24"/>
        </w:rPr>
        <w:t>1</w:t>
      </w:r>
      <w:r w:rsidR="007C69BA">
        <w:rPr>
          <w:rFonts w:ascii="仿宋_GB2312" w:eastAsia="仿宋_GB2312" w:hAnsi="宋体" w:cs="Times New Roman"/>
          <w:sz w:val="24"/>
          <w:szCs w:val="24"/>
        </w:rPr>
        <w:t>5</w:t>
      </w:r>
      <w:r>
        <w:rPr>
          <w:rFonts w:ascii="仿宋_GB2312" w:eastAsia="仿宋_GB2312" w:hAnsi="宋体" w:cs="Times New Roman" w:hint="eastAsia"/>
          <w:sz w:val="24"/>
          <w:szCs w:val="24"/>
        </w:rPr>
        <w:t>个日历天内，根据询价文件和供应商的报价文件订立书面合同。</w:t>
      </w:r>
    </w:p>
    <w:p w14:paraId="35129E0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264548F0"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000000">
      <w:pPr>
        <w:widowControl/>
        <w:shd w:val="clear" w:color="auto" w:fill="FFFFFF"/>
        <w:adjustRightInd w:val="0"/>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3"/>
    </w:p>
    <w:bookmarkEnd w:id="4"/>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7CFC65BA" w14:textId="77777777" w:rsidR="004421DF" w:rsidRDefault="004421DF">
      <w:pPr>
        <w:spacing w:line="400" w:lineRule="exact"/>
        <w:ind w:firstLineChars="200" w:firstLine="480"/>
        <w:rPr>
          <w:rFonts w:ascii="仿宋_GB2312" w:eastAsia="仿宋_GB2312" w:hAnsi="宋体" w:cs="Times New Roman"/>
          <w:sz w:val="24"/>
          <w:szCs w:val="24"/>
        </w:rPr>
      </w:pPr>
    </w:p>
    <w:p w14:paraId="79D79E08" w14:textId="77777777" w:rsidR="004421DF" w:rsidRDefault="004421DF">
      <w:pPr>
        <w:spacing w:line="400" w:lineRule="exact"/>
        <w:ind w:firstLineChars="200" w:firstLine="480"/>
        <w:rPr>
          <w:rFonts w:ascii="仿宋_GB2312" w:eastAsia="仿宋_GB2312" w:hAnsi="宋体" w:cs="Times New Roman"/>
          <w:sz w:val="24"/>
          <w:szCs w:val="24"/>
        </w:rPr>
      </w:pPr>
    </w:p>
    <w:p w14:paraId="5FD696B6" w14:textId="77777777" w:rsidR="004421DF" w:rsidRDefault="004421DF">
      <w:pPr>
        <w:spacing w:line="400" w:lineRule="exact"/>
        <w:ind w:firstLineChars="200" w:firstLine="480"/>
        <w:rPr>
          <w:rFonts w:ascii="仿宋_GB2312" w:eastAsia="仿宋_GB2312" w:hAnsi="宋体" w:cs="Times New Roman"/>
          <w:sz w:val="24"/>
          <w:szCs w:val="24"/>
        </w:rPr>
      </w:pPr>
    </w:p>
    <w:p w14:paraId="46609D0F" w14:textId="77777777" w:rsidR="004421DF" w:rsidRDefault="00000000">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sz w:val="24"/>
          <w:szCs w:val="24"/>
        </w:rPr>
      </w:pPr>
    </w:p>
    <w:p w14:paraId="5658BE4A" w14:textId="77777777" w:rsidR="004421DF" w:rsidRDefault="00000000">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2588F9F2" w14:textId="77777777" w:rsidR="004421DF" w:rsidRDefault="00000000">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12E98352" w14:textId="044B78F6" w:rsidR="004421DF" w:rsidRDefault="00000000">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2023</w:t>
      </w:r>
      <w:r>
        <w:rPr>
          <w:rFonts w:ascii="仿宋_GB2312" w:eastAsia="仿宋_GB2312" w:hAnsi="宋体" w:cs="Times New Roman" w:hint="eastAsia"/>
          <w:sz w:val="24"/>
          <w:szCs w:val="24"/>
        </w:rPr>
        <w:t>年</w:t>
      </w:r>
      <w:r w:rsidR="00F40E5C">
        <w:rPr>
          <w:rFonts w:ascii="仿宋_GB2312" w:eastAsia="仿宋_GB2312" w:hAnsi="宋体" w:cs="Times New Roman"/>
          <w:sz w:val="24"/>
          <w:szCs w:val="24"/>
        </w:rPr>
        <w:t>8</w:t>
      </w:r>
      <w:r>
        <w:rPr>
          <w:rFonts w:ascii="仿宋_GB2312" w:eastAsia="仿宋_GB2312" w:hAnsi="宋体" w:cs="Times New Roman" w:hint="eastAsia"/>
          <w:sz w:val="24"/>
          <w:szCs w:val="24"/>
        </w:rPr>
        <w:t>月</w:t>
      </w:r>
      <w:r w:rsidR="00F40E5C">
        <w:rPr>
          <w:rFonts w:ascii="仿宋_GB2312" w:eastAsia="仿宋_GB2312" w:hAnsi="宋体" w:cs="Times New Roman"/>
          <w:sz w:val="24"/>
          <w:szCs w:val="24"/>
        </w:rPr>
        <w:t>28</w:t>
      </w:r>
      <w:r>
        <w:rPr>
          <w:rFonts w:ascii="仿宋_GB2312" w:eastAsia="仿宋_GB2312" w:hAnsi="宋体" w:cs="Times New Roman" w:hint="eastAsia"/>
          <w:sz w:val="24"/>
          <w:szCs w:val="24"/>
        </w:rPr>
        <w:t>日</w:t>
      </w:r>
    </w:p>
    <w:p w14:paraId="06437741" w14:textId="77777777" w:rsidR="004421DF" w:rsidRDefault="004421DF">
      <w:pPr>
        <w:spacing w:line="360" w:lineRule="auto"/>
        <w:rPr>
          <w:rFonts w:ascii="仿宋_GB2312" w:eastAsia="仿宋_GB2312" w:hAnsi="宋体" w:cs="Times New Roman"/>
          <w:b/>
          <w:bCs/>
          <w:kern w:val="0"/>
          <w:sz w:val="44"/>
          <w:szCs w:val="44"/>
          <w:u w:val="single"/>
        </w:rPr>
      </w:pPr>
    </w:p>
    <w:p w14:paraId="369A25A1" w14:textId="77777777" w:rsidR="00F51576" w:rsidRDefault="00F51576">
      <w:pPr>
        <w:spacing w:line="360" w:lineRule="auto"/>
        <w:rPr>
          <w:rFonts w:ascii="仿宋_GB2312" w:eastAsia="仿宋_GB2312" w:hAnsi="宋体" w:cs="Times New Roman"/>
          <w:sz w:val="24"/>
          <w:szCs w:val="24"/>
        </w:rPr>
      </w:pPr>
    </w:p>
    <w:p w14:paraId="38CECBCA" w14:textId="77777777" w:rsidR="00F51576" w:rsidRDefault="00F51576">
      <w:pPr>
        <w:spacing w:line="360" w:lineRule="auto"/>
        <w:rPr>
          <w:rFonts w:ascii="仿宋_GB2312" w:eastAsia="仿宋_GB2312" w:hAnsi="宋体" w:cs="Times New Roman"/>
          <w:sz w:val="24"/>
          <w:szCs w:val="24"/>
        </w:rPr>
      </w:pPr>
    </w:p>
    <w:p w14:paraId="18124ADC" w14:textId="77777777" w:rsidR="00F51576" w:rsidRDefault="00F51576">
      <w:pPr>
        <w:spacing w:line="360" w:lineRule="auto"/>
        <w:rPr>
          <w:rFonts w:ascii="仿宋_GB2312" w:eastAsia="仿宋_GB2312" w:hAnsi="宋体" w:cs="Times New Roman"/>
          <w:sz w:val="24"/>
          <w:szCs w:val="24"/>
        </w:rPr>
      </w:pPr>
    </w:p>
    <w:p w14:paraId="6299EB1E" w14:textId="77777777" w:rsidR="00F51576" w:rsidRDefault="00F51576">
      <w:pPr>
        <w:spacing w:line="360" w:lineRule="auto"/>
        <w:rPr>
          <w:rFonts w:ascii="仿宋_GB2312" w:eastAsia="仿宋_GB2312" w:hAnsi="宋体" w:cs="Times New Roman"/>
          <w:sz w:val="24"/>
          <w:szCs w:val="24"/>
        </w:rPr>
      </w:pPr>
    </w:p>
    <w:p w14:paraId="675A0E42" w14:textId="77777777" w:rsidR="00F51576" w:rsidRDefault="00F51576">
      <w:pPr>
        <w:spacing w:line="360" w:lineRule="auto"/>
        <w:rPr>
          <w:rFonts w:ascii="仿宋_GB2312" w:eastAsia="仿宋_GB2312" w:hAnsi="宋体" w:cs="Times New Roman"/>
          <w:sz w:val="24"/>
          <w:szCs w:val="24"/>
        </w:rPr>
      </w:pPr>
    </w:p>
    <w:p w14:paraId="6B2DD50E" w14:textId="77777777" w:rsidR="00F51576" w:rsidRDefault="00F51576">
      <w:pPr>
        <w:spacing w:line="360" w:lineRule="auto"/>
        <w:rPr>
          <w:rFonts w:ascii="仿宋_GB2312" w:eastAsia="仿宋_GB2312" w:hAnsi="宋体" w:cs="Times New Roman"/>
          <w:sz w:val="24"/>
          <w:szCs w:val="24"/>
        </w:rPr>
      </w:pPr>
    </w:p>
    <w:p w14:paraId="63040FBB" w14:textId="04E1F2D7" w:rsidR="004421DF" w:rsidRDefault="00000000">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附件1</w:t>
      </w:r>
    </w:p>
    <w:p w14:paraId="2DDC5CE4" w14:textId="77777777" w:rsidR="004421DF" w:rsidRDefault="004421DF">
      <w:pPr>
        <w:spacing w:line="360" w:lineRule="auto"/>
        <w:jc w:val="center"/>
        <w:rPr>
          <w:rFonts w:ascii="仿宋_GB2312" w:eastAsia="仿宋_GB2312" w:hAnsi="宋体" w:cs="Times New Roman"/>
          <w:b/>
          <w:bCs/>
          <w:kern w:val="0"/>
          <w:sz w:val="28"/>
          <w:szCs w:val="28"/>
          <w:u w:val="single"/>
        </w:rPr>
      </w:pPr>
    </w:p>
    <w:p w14:paraId="79E45624" w14:textId="77777777" w:rsidR="004421DF" w:rsidRDefault="00000000">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000000">
      <w:pPr>
        <w:jc w:val="center"/>
        <w:outlineLvl w:val="0"/>
        <w:rPr>
          <w:rFonts w:ascii="仿宋_GB2312" w:eastAsia="仿宋_GB2312" w:hAnsi="等线 Light" w:cs="Times New Roman"/>
          <w:b/>
          <w:bCs/>
          <w:snapToGrid w:val="0"/>
          <w:sz w:val="84"/>
          <w:szCs w:val="84"/>
        </w:rPr>
      </w:pPr>
      <w:bookmarkStart w:id="9" w:name="_Toc26380"/>
      <w:r>
        <w:rPr>
          <w:rFonts w:ascii="仿宋_GB2312" w:eastAsia="仿宋_GB2312" w:hAnsi="等线 Light" w:cs="Times New Roman" w:hint="eastAsia"/>
          <w:b/>
          <w:bCs/>
          <w:snapToGrid w:val="0"/>
          <w:sz w:val="84"/>
          <w:szCs w:val="84"/>
        </w:rPr>
        <w:t>报</w:t>
      </w:r>
      <w:bookmarkEnd w:id="9"/>
    </w:p>
    <w:p w14:paraId="48D24DBB" w14:textId="77777777" w:rsidR="004421DF" w:rsidRDefault="00000000">
      <w:pPr>
        <w:jc w:val="center"/>
        <w:outlineLvl w:val="0"/>
        <w:rPr>
          <w:rFonts w:ascii="仿宋_GB2312" w:eastAsia="仿宋_GB2312" w:hAnsi="等线 Light" w:cs="Times New Roman"/>
          <w:b/>
          <w:bCs/>
          <w:snapToGrid w:val="0"/>
          <w:sz w:val="84"/>
          <w:szCs w:val="84"/>
        </w:rPr>
      </w:pPr>
      <w:bookmarkStart w:id="10" w:name="_Toc15006"/>
      <w:r>
        <w:rPr>
          <w:rFonts w:ascii="仿宋_GB2312" w:eastAsia="仿宋_GB2312" w:hAnsi="等线 Light" w:cs="Times New Roman" w:hint="eastAsia"/>
          <w:b/>
          <w:bCs/>
          <w:snapToGrid w:val="0"/>
          <w:sz w:val="84"/>
          <w:szCs w:val="84"/>
        </w:rPr>
        <w:t>价</w:t>
      </w:r>
      <w:bookmarkEnd w:id="10"/>
    </w:p>
    <w:p w14:paraId="46FCDDDE" w14:textId="77777777" w:rsidR="004421DF" w:rsidRDefault="00000000">
      <w:pPr>
        <w:jc w:val="center"/>
        <w:outlineLvl w:val="0"/>
        <w:rPr>
          <w:rFonts w:ascii="仿宋_GB2312" w:eastAsia="仿宋_GB2312" w:hAnsi="等线 Light" w:cs="Times New Roman"/>
          <w:b/>
          <w:bCs/>
          <w:snapToGrid w:val="0"/>
          <w:sz w:val="84"/>
          <w:szCs w:val="84"/>
        </w:rPr>
      </w:pPr>
      <w:bookmarkStart w:id="11" w:name="_Toc11447"/>
      <w:r>
        <w:rPr>
          <w:rFonts w:ascii="仿宋_GB2312" w:eastAsia="仿宋_GB2312" w:hAnsi="等线 Light" w:cs="Times New Roman" w:hint="eastAsia"/>
          <w:b/>
          <w:bCs/>
          <w:snapToGrid w:val="0"/>
          <w:sz w:val="84"/>
          <w:szCs w:val="84"/>
        </w:rPr>
        <w:t>文</w:t>
      </w:r>
      <w:bookmarkEnd w:id="11"/>
    </w:p>
    <w:p w14:paraId="6DD86CCE" w14:textId="77777777" w:rsidR="004421DF" w:rsidRDefault="00000000">
      <w:pPr>
        <w:jc w:val="center"/>
        <w:outlineLvl w:val="0"/>
        <w:rPr>
          <w:rFonts w:ascii="仿宋_GB2312" w:eastAsia="仿宋_GB2312" w:hAnsi="等线 Light" w:cs="Times New Roman"/>
          <w:b/>
          <w:bCs/>
          <w:snapToGrid w:val="0"/>
          <w:sz w:val="84"/>
          <w:szCs w:val="84"/>
        </w:rPr>
      </w:pPr>
      <w:bookmarkStart w:id="12" w:name="_Toc1769"/>
      <w:r>
        <w:rPr>
          <w:rFonts w:ascii="仿宋_GB2312" w:eastAsia="仿宋_GB2312" w:hAnsi="等线 Light" w:cs="Times New Roman" w:hint="eastAsia"/>
          <w:b/>
          <w:bCs/>
          <w:snapToGrid w:val="0"/>
          <w:sz w:val="84"/>
          <w:szCs w:val="84"/>
        </w:rPr>
        <w:t>件</w:t>
      </w:r>
      <w:bookmarkEnd w:id="12"/>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000000">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000000">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000000">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目录</w:t>
      </w:r>
    </w:p>
    <w:p w14:paraId="7A97714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     )</w:t>
      </w:r>
    </w:p>
    <w:p w14:paraId="1EE28652"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     )</w:t>
      </w:r>
    </w:p>
    <w:p w14:paraId="7347A844"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三、供应商信息………………………………………………………………(     )</w:t>
      </w:r>
    </w:p>
    <w:p w14:paraId="1F0F268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四、人员配备表………………………………………………………………(     )</w:t>
      </w:r>
    </w:p>
    <w:p w14:paraId="2346ADCA"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五、设备投入表………………………………………………………………(     )</w:t>
      </w:r>
    </w:p>
    <w:p w14:paraId="6985EB8F"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     )</w:t>
      </w:r>
    </w:p>
    <w:p w14:paraId="51AAAA3C" w14:textId="77777777" w:rsidR="004421DF" w:rsidRDefault="004421DF">
      <w:pPr>
        <w:snapToGrid w:val="0"/>
        <w:spacing w:line="360" w:lineRule="auto"/>
        <w:ind w:right="-22"/>
        <w:rPr>
          <w:rFonts w:ascii="仿宋_GB2312" w:eastAsia="仿宋_GB2312" w:hAnsi="宋体" w:cs="Times New Roman"/>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2394483" w14:textId="77777777" w:rsidR="004421DF" w:rsidRDefault="004421DF">
      <w:pPr>
        <w:spacing w:line="360" w:lineRule="auto"/>
        <w:jc w:val="center"/>
        <w:rPr>
          <w:rFonts w:ascii="仿宋_GB2312" w:eastAsia="仿宋_GB2312" w:hAnsi="宋体" w:cs="Times New Roman"/>
          <w:b/>
          <w:sz w:val="32"/>
          <w:szCs w:val="32"/>
        </w:rPr>
      </w:pPr>
    </w:p>
    <w:p w14:paraId="1A064409" w14:textId="77777777" w:rsidR="004421DF" w:rsidRDefault="004421DF">
      <w:pPr>
        <w:spacing w:line="360" w:lineRule="auto"/>
        <w:jc w:val="center"/>
        <w:rPr>
          <w:rFonts w:ascii="仿宋_GB2312" w:eastAsia="仿宋_GB2312" w:hAnsi="宋体" w:cs="Times New Roman"/>
          <w:b/>
          <w:sz w:val="32"/>
          <w:szCs w:val="32"/>
        </w:rPr>
      </w:pPr>
    </w:p>
    <w:p w14:paraId="7D6CDD37" w14:textId="77777777" w:rsidR="004421DF" w:rsidRDefault="004421DF">
      <w:pPr>
        <w:spacing w:line="360" w:lineRule="auto"/>
        <w:jc w:val="center"/>
        <w:rPr>
          <w:rFonts w:ascii="仿宋_GB2312" w:eastAsia="仿宋_GB2312" w:hAnsi="宋体" w:cs="Times New Roman"/>
          <w:b/>
          <w:sz w:val="32"/>
          <w:szCs w:val="32"/>
        </w:rPr>
      </w:pPr>
    </w:p>
    <w:p w14:paraId="546F7FEA" w14:textId="77777777" w:rsidR="004421DF" w:rsidRDefault="004421DF">
      <w:pPr>
        <w:spacing w:line="360" w:lineRule="auto"/>
        <w:jc w:val="center"/>
        <w:rPr>
          <w:rFonts w:ascii="仿宋_GB2312" w:eastAsia="仿宋_GB2312" w:hAnsi="宋体" w:cs="Times New Roman"/>
          <w:b/>
          <w:sz w:val="32"/>
          <w:szCs w:val="32"/>
        </w:rPr>
      </w:pPr>
    </w:p>
    <w:p w14:paraId="1DA6C7E5" w14:textId="77777777" w:rsidR="007D113A" w:rsidRDefault="007D113A">
      <w:pPr>
        <w:spacing w:line="360" w:lineRule="auto"/>
        <w:jc w:val="center"/>
        <w:rPr>
          <w:rFonts w:ascii="仿宋_GB2312" w:eastAsia="仿宋_GB2312" w:hAnsi="宋体" w:cs="Times New Roman"/>
          <w:b/>
          <w:sz w:val="32"/>
          <w:szCs w:val="32"/>
        </w:rPr>
      </w:pPr>
    </w:p>
    <w:p w14:paraId="5973707D" w14:textId="77777777" w:rsidR="007D113A" w:rsidRDefault="007D113A">
      <w:pPr>
        <w:spacing w:line="360" w:lineRule="auto"/>
        <w:jc w:val="center"/>
        <w:rPr>
          <w:rFonts w:ascii="仿宋_GB2312" w:eastAsia="仿宋_GB2312" w:hAnsi="宋体" w:cs="Times New Roman"/>
          <w:b/>
          <w:sz w:val="32"/>
          <w:szCs w:val="32"/>
        </w:rPr>
      </w:pPr>
    </w:p>
    <w:p w14:paraId="2BB591C7" w14:textId="77777777" w:rsidR="007D113A" w:rsidRDefault="007D113A">
      <w:pPr>
        <w:spacing w:line="360" w:lineRule="auto"/>
        <w:jc w:val="center"/>
        <w:rPr>
          <w:rFonts w:ascii="仿宋_GB2312" w:eastAsia="仿宋_GB2312" w:hAnsi="宋体" w:cs="Times New Roman"/>
          <w:b/>
          <w:sz w:val="32"/>
          <w:szCs w:val="32"/>
        </w:rPr>
      </w:pPr>
    </w:p>
    <w:p w14:paraId="573B52A0" w14:textId="77777777" w:rsidR="007D113A" w:rsidRDefault="007D113A">
      <w:pPr>
        <w:spacing w:line="360" w:lineRule="auto"/>
        <w:jc w:val="center"/>
        <w:rPr>
          <w:rFonts w:ascii="仿宋_GB2312" w:eastAsia="仿宋_GB2312" w:hAnsi="宋体" w:cs="Times New Roman"/>
          <w:b/>
          <w:sz w:val="32"/>
          <w:szCs w:val="32"/>
        </w:rPr>
      </w:pPr>
    </w:p>
    <w:p w14:paraId="548B1471" w14:textId="3B7C2BEB"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一  报价函</w:t>
      </w:r>
      <w:r w:rsidR="007D113A">
        <w:rPr>
          <w:rFonts w:ascii="仿宋_GB2312" w:eastAsia="仿宋_GB2312" w:hAnsi="宋体" w:cs="Times New Roman" w:hint="eastAsia"/>
          <w:b/>
          <w:sz w:val="32"/>
          <w:szCs w:val="32"/>
        </w:rPr>
        <w:t xml:space="preserve"> </w:t>
      </w:r>
    </w:p>
    <w:p w14:paraId="12314618" w14:textId="77777777" w:rsidR="007D113A" w:rsidRDefault="007D113A">
      <w:pPr>
        <w:spacing w:line="360" w:lineRule="auto"/>
        <w:jc w:val="center"/>
        <w:rPr>
          <w:rFonts w:ascii="仿宋_GB2312" w:eastAsia="仿宋_GB2312" w:hAnsi="宋体" w:cs="Times New Roman"/>
          <w:b/>
          <w:sz w:val="32"/>
          <w:szCs w:val="32"/>
        </w:rPr>
      </w:pPr>
    </w:p>
    <w:p w14:paraId="5A5707A1" w14:textId="77777777" w:rsidR="004421DF" w:rsidRDefault="00000000">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238A57C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我公司已认真阅读了贵单位发出的（</w:t>
      </w:r>
      <w:r w:rsidR="00324E88">
        <w:rPr>
          <w:rFonts w:ascii="仿宋_GB2312" w:eastAsia="仿宋_GB2312" w:hAnsi="宋体" w:cs="Times New Roman"/>
          <w:sz w:val="24"/>
          <w:szCs w:val="24"/>
          <w:u w:val="single"/>
        </w:rPr>
        <w:t>S517通江县涪阳镇至巴州区天马山镇段新建工程初设</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47B7DF42" w14:textId="1DF737D1" w:rsidR="007D113A" w:rsidRPr="007D113A" w:rsidRDefault="00000000" w:rsidP="007D113A">
      <w:pPr>
        <w:pStyle w:val="af2"/>
        <w:numPr>
          <w:ilvl w:val="0"/>
          <w:numId w:val="1"/>
        </w:numPr>
        <w:spacing w:beforeLines="20" w:before="62" w:afterLines="20" w:after="62"/>
        <w:ind w:firstLineChars="0"/>
        <w:rPr>
          <w:rFonts w:ascii="仿宋_GB2312" w:eastAsia="仿宋_GB2312" w:hAnsi="Times New Roman" w:cs="Times New Roman"/>
          <w:sz w:val="24"/>
          <w:szCs w:val="24"/>
        </w:rPr>
      </w:pPr>
      <w:r w:rsidRPr="007D113A">
        <w:rPr>
          <w:rFonts w:ascii="仿宋_GB2312" w:eastAsia="仿宋_GB2312" w:hAnsi="Times New Roman" w:cs="Times New Roman" w:hint="eastAsia"/>
          <w:sz w:val="24"/>
          <w:szCs w:val="24"/>
        </w:rPr>
        <w:t>报价表</w:t>
      </w:r>
    </w:p>
    <w:tbl>
      <w:tblPr>
        <w:tblpPr w:leftFromText="180" w:rightFromText="180" w:vertAnchor="text" w:tblpY="1"/>
        <w:tblOverlap w:val="neve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rsidTr="00F51576">
        <w:trPr>
          <w:trHeight w:val="850"/>
        </w:trPr>
        <w:tc>
          <w:tcPr>
            <w:tcW w:w="980" w:type="dxa"/>
            <w:vAlign w:val="center"/>
          </w:tcPr>
          <w:p w14:paraId="142E8C8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color w:val="000000"/>
                <w:sz w:val="24"/>
                <w:szCs w:val="21"/>
              </w:rPr>
            </w:pPr>
          </w:p>
          <w:p w14:paraId="20F2F9A0"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color w:val="000000"/>
                <w:sz w:val="24"/>
                <w:szCs w:val="21"/>
              </w:rPr>
            </w:pPr>
          </w:p>
          <w:p w14:paraId="7426386E"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4421DF" w14:paraId="53048B03" w14:textId="77777777" w:rsidTr="00F51576">
        <w:trPr>
          <w:trHeight w:val="850"/>
        </w:trPr>
        <w:tc>
          <w:tcPr>
            <w:tcW w:w="980" w:type="dxa"/>
            <w:vAlign w:val="center"/>
          </w:tcPr>
          <w:p w14:paraId="0352260D"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2370" w:type="dxa"/>
            <w:vAlign w:val="center"/>
          </w:tcPr>
          <w:p w14:paraId="018A6D4F" w14:textId="1E6B46B4" w:rsidR="004421DF" w:rsidRDefault="00F51576">
            <w:pPr>
              <w:spacing w:line="276" w:lineRule="auto"/>
              <w:jc w:val="center"/>
              <w:rPr>
                <w:rFonts w:ascii="仿宋_GB2312" w:eastAsia="仿宋_GB2312" w:hAnsi="黑体" w:cs="Arial"/>
                <w:color w:val="000000"/>
                <w:sz w:val="24"/>
                <w:szCs w:val="21"/>
              </w:rPr>
            </w:pPr>
            <w:r w:rsidRPr="00F51576">
              <w:rPr>
                <w:rFonts w:ascii="仿宋_GB2312" w:eastAsia="仿宋_GB2312" w:hAnsi="黑体" w:cs="Arial"/>
                <w:color w:val="000000"/>
                <w:sz w:val="24"/>
                <w:szCs w:val="21"/>
              </w:rPr>
              <w:t>E</w:t>
            </w:r>
            <w:r w:rsidRPr="00F51576">
              <w:rPr>
                <w:rFonts w:ascii="仿宋_GB2312" w:eastAsia="仿宋_GB2312" w:hAnsi="黑体" w:cs="Arial" w:hint="eastAsia"/>
                <w:color w:val="000000"/>
                <w:sz w:val="24"/>
                <w:szCs w:val="21"/>
              </w:rPr>
              <w:t>级控制点测量劳务</w:t>
            </w:r>
          </w:p>
        </w:tc>
        <w:tc>
          <w:tcPr>
            <w:tcW w:w="1575" w:type="dxa"/>
            <w:vAlign w:val="center"/>
          </w:tcPr>
          <w:p w14:paraId="3690261A" w14:textId="0FA9D5E0" w:rsidR="004421DF" w:rsidRDefault="00324E88">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95</w:t>
            </w:r>
            <w:r w:rsidR="00A278E3">
              <w:rPr>
                <w:rFonts w:ascii="仿宋_GB2312" w:eastAsia="仿宋_GB2312" w:hAnsi="黑体" w:cs="Arial" w:hint="eastAsia"/>
                <w:color w:val="000000"/>
                <w:sz w:val="24"/>
                <w:szCs w:val="21"/>
              </w:rPr>
              <w:t>点</w:t>
            </w:r>
          </w:p>
        </w:tc>
        <w:tc>
          <w:tcPr>
            <w:tcW w:w="2265" w:type="dxa"/>
          </w:tcPr>
          <w:p w14:paraId="531278F9" w14:textId="0D40E613" w:rsidR="004421DF" w:rsidRDefault="00000000" w:rsidP="00A278E3">
            <w:pPr>
              <w:spacing w:line="600" w:lineRule="auto"/>
              <w:ind w:firstLineChars="100" w:firstLine="240"/>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元/</w:t>
            </w:r>
            <w:r w:rsidR="00A278E3">
              <w:rPr>
                <w:rFonts w:ascii="仿宋_GB2312" w:eastAsia="仿宋_GB2312" w:hAnsi="黑体" w:cs="Arial" w:hint="eastAsia"/>
                <w:color w:val="000000"/>
                <w:sz w:val="24"/>
                <w:szCs w:val="21"/>
              </w:rPr>
              <w:t>点</w:t>
            </w:r>
          </w:p>
        </w:tc>
        <w:tc>
          <w:tcPr>
            <w:tcW w:w="1315" w:type="dxa"/>
          </w:tcPr>
          <w:p w14:paraId="06B7C4C6"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rsidTr="00F51576">
        <w:trPr>
          <w:trHeight w:val="1134"/>
        </w:trPr>
        <w:tc>
          <w:tcPr>
            <w:tcW w:w="8505" w:type="dxa"/>
            <w:gridSpan w:val="5"/>
            <w:vAlign w:val="center"/>
          </w:tcPr>
          <w:p w14:paraId="333D2777" w14:textId="24F2DCD0" w:rsidR="004421DF" w:rsidRDefault="00000000">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423AD895" w14:textId="77777777" w:rsidR="007D113A" w:rsidRPr="00A278E3" w:rsidRDefault="007D113A">
      <w:pPr>
        <w:spacing w:beforeLines="20" w:before="62" w:afterLines="20" w:after="62"/>
        <w:rPr>
          <w:rFonts w:ascii="仿宋_GB2312" w:eastAsia="仿宋_GB2312" w:hAnsi="Times New Roman" w:cs="Times New Roman"/>
          <w:sz w:val="24"/>
          <w:szCs w:val="24"/>
        </w:rPr>
      </w:pPr>
    </w:p>
    <w:p w14:paraId="07859043" w14:textId="075AD21A"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640163AF"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sidR="008B30E0">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日历天。</w:t>
      </w:r>
    </w:p>
    <w:p w14:paraId="46CA4FAA"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000000">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.我公司已知悉询价函所列要求，将严格按照询价函要求执行。</w:t>
      </w:r>
    </w:p>
    <w:p w14:paraId="12DA5E24"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.我方承诺本报价文件有效期60个日历天。</w:t>
      </w:r>
    </w:p>
    <w:p w14:paraId="47805ADC"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000000">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000000">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000000">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000000">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000000">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3" w:name="_Toc79578878"/>
    </w:p>
    <w:p w14:paraId="511E5840" w14:textId="77777777" w:rsidR="004421DF" w:rsidRDefault="004421DF">
      <w:pPr>
        <w:spacing w:line="360" w:lineRule="auto"/>
        <w:jc w:val="center"/>
        <w:rPr>
          <w:rFonts w:ascii="仿宋_GB2312" w:eastAsia="仿宋_GB2312" w:hAnsi="宋体" w:cs="Times New Roman"/>
          <w:b/>
          <w:sz w:val="32"/>
          <w:szCs w:val="32"/>
        </w:rPr>
      </w:pPr>
    </w:p>
    <w:p w14:paraId="142C6F29" w14:textId="77777777" w:rsidR="004421DF" w:rsidRDefault="004421DF">
      <w:pPr>
        <w:spacing w:line="360" w:lineRule="auto"/>
        <w:jc w:val="center"/>
        <w:rPr>
          <w:rFonts w:ascii="仿宋_GB2312" w:eastAsia="仿宋_GB2312" w:hAnsi="宋体" w:cs="Times New Roman"/>
          <w:b/>
          <w:sz w:val="32"/>
          <w:szCs w:val="32"/>
        </w:rPr>
      </w:pPr>
    </w:p>
    <w:p w14:paraId="07B13E8E" w14:textId="77777777" w:rsidR="004421DF" w:rsidRDefault="004421DF">
      <w:pPr>
        <w:spacing w:line="360" w:lineRule="auto"/>
        <w:jc w:val="center"/>
        <w:rPr>
          <w:rFonts w:ascii="仿宋_GB2312" w:eastAsia="仿宋_GB2312" w:hAnsi="宋体" w:cs="Times New Roman"/>
          <w:b/>
          <w:sz w:val="32"/>
          <w:szCs w:val="32"/>
        </w:rPr>
      </w:pPr>
    </w:p>
    <w:p w14:paraId="35B98C14" w14:textId="77777777" w:rsidR="004421DF" w:rsidRDefault="004421DF">
      <w:pPr>
        <w:spacing w:line="360" w:lineRule="auto"/>
        <w:jc w:val="center"/>
        <w:rPr>
          <w:rFonts w:ascii="仿宋_GB2312" w:eastAsia="仿宋_GB2312" w:hAnsi="宋体" w:cs="Times New Roman"/>
          <w:b/>
          <w:sz w:val="32"/>
          <w:szCs w:val="32"/>
        </w:rPr>
      </w:pPr>
    </w:p>
    <w:p w14:paraId="2A3FA17A" w14:textId="77777777" w:rsidR="004421DF" w:rsidRDefault="004421DF">
      <w:pPr>
        <w:spacing w:line="360" w:lineRule="auto"/>
        <w:jc w:val="center"/>
        <w:rPr>
          <w:rFonts w:ascii="仿宋_GB2312" w:eastAsia="仿宋_GB2312" w:hAnsi="宋体" w:cs="Times New Roman"/>
          <w:b/>
          <w:sz w:val="32"/>
          <w:szCs w:val="32"/>
        </w:rPr>
      </w:pPr>
    </w:p>
    <w:p w14:paraId="6622805D" w14:textId="77777777" w:rsidR="004421DF" w:rsidRDefault="004421DF">
      <w:pPr>
        <w:spacing w:line="360" w:lineRule="auto"/>
        <w:jc w:val="center"/>
        <w:rPr>
          <w:rFonts w:ascii="仿宋_GB2312" w:eastAsia="仿宋_GB2312" w:hAnsi="宋体" w:cs="Times New Roman"/>
          <w:b/>
          <w:sz w:val="32"/>
          <w:szCs w:val="32"/>
        </w:rPr>
      </w:pPr>
    </w:p>
    <w:p w14:paraId="54A34EB8" w14:textId="77777777" w:rsidR="004421DF" w:rsidRDefault="004421DF">
      <w:pPr>
        <w:spacing w:line="360" w:lineRule="auto"/>
        <w:jc w:val="center"/>
        <w:rPr>
          <w:rFonts w:ascii="仿宋_GB2312" w:eastAsia="仿宋_GB2312" w:hAnsi="宋体" w:cs="Times New Roman"/>
          <w:b/>
          <w:sz w:val="32"/>
          <w:szCs w:val="32"/>
        </w:rPr>
      </w:pPr>
    </w:p>
    <w:p w14:paraId="180FC801" w14:textId="77777777" w:rsidR="004421DF" w:rsidRDefault="004421DF">
      <w:pPr>
        <w:spacing w:line="360" w:lineRule="auto"/>
        <w:jc w:val="center"/>
        <w:rPr>
          <w:rFonts w:ascii="仿宋_GB2312" w:eastAsia="仿宋_GB2312" w:hAnsi="宋体" w:cs="Times New Roman"/>
          <w:b/>
          <w:sz w:val="32"/>
          <w:szCs w:val="32"/>
        </w:rPr>
      </w:pPr>
    </w:p>
    <w:p w14:paraId="30789C11" w14:textId="77777777" w:rsidR="004421DF" w:rsidRDefault="004421DF">
      <w:pPr>
        <w:spacing w:line="360" w:lineRule="auto"/>
        <w:jc w:val="center"/>
        <w:rPr>
          <w:rFonts w:ascii="仿宋_GB2312" w:eastAsia="仿宋_GB2312" w:hAnsi="宋体" w:cs="Times New Roman"/>
          <w:b/>
          <w:sz w:val="32"/>
          <w:szCs w:val="32"/>
        </w:rPr>
      </w:pPr>
    </w:p>
    <w:p w14:paraId="1E07F984" w14:textId="77777777" w:rsidR="004421DF" w:rsidRDefault="004421DF">
      <w:pPr>
        <w:spacing w:line="360" w:lineRule="auto"/>
        <w:jc w:val="center"/>
        <w:rPr>
          <w:rFonts w:ascii="仿宋_GB2312" w:eastAsia="仿宋_GB2312" w:hAnsi="宋体" w:cs="Times New Roman"/>
          <w:b/>
          <w:sz w:val="32"/>
          <w:szCs w:val="32"/>
        </w:rPr>
      </w:pPr>
    </w:p>
    <w:p w14:paraId="32FBFF6A" w14:textId="77777777" w:rsidR="004421DF" w:rsidRDefault="004421DF">
      <w:pPr>
        <w:spacing w:line="360" w:lineRule="auto"/>
        <w:jc w:val="center"/>
        <w:rPr>
          <w:rFonts w:ascii="仿宋_GB2312" w:eastAsia="仿宋_GB2312" w:hAnsi="宋体" w:cs="Times New Roman"/>
          <w:b/>
          <w:sz w:val="32"/>
          <w:szCs w:val="32"/>
        </w:rPr>
      </w:pPr>
    </w:p>
    <w:p w14:paraId="088263C5" w14:textId="77777777" w:rsidR="004421DF" w:rsidRDefault="004421DF">
      <w:pPr>
        <w:spacing w:line="360" w:lineRule="auto"/>
        <w:jc w:val="center"/>
        <w:rPr>
          <w:rFonts w:ascii="仿宋_GB2312" w:eastAsia="仿宋_GB2312" w:hAnsi="宋体" w:cs="Times New Roman"/>
          <w:b/>
          <w:sz w:val="32"/>
          <w:szCs w:val="32"/>
        </w:rPr>
      </w:pPr>
    </w:p>
    <w:p w14:paraId="0D3A4361" w14:textId="77777777" w:rsidR="004421DF" w:rsidRDefault="004421DF">
      <w:pPr>
        <w:spacing w:line="360" w:lineRule="auto"/>
        <w:jc w:val="center"/>
        <w:rPr>
          <w:rFonts w:ascii="仿宋_GB2312" w:eastAsia="仿宋_GB2312" w:hAnsi="宋体" w:cs="Times New Roman"/>
          <w:b/>
          <w:sz w:val="32"/>
          <w:szCs w:val="32"/>
        </w:rPr>
      </w:pPr>
    </w:p>
    <w:p w14:paraId="7B43A72A" w14:textId="77777777" w:rsidR="007D113A" w:rsidRDefault="007D113A" w:rsidP="008B30E0">
      <w:pPr>
        <w:spacing w:line="360" w:lineRule="auto"/>
        <w:rPr>
          <w:rFonts w:ascii="仿宋_GB2312" w:eastAsia="仿宋_GB2312" w:hAnsi="宋体" w:cs="Times New Roman"/>
          <w:b/>
          <w:sz w:val="32"/>
          <w:szCs w:val="32"/>
        </w:rPr>
      </w:pPr>
    </w:p>
    <w:p w14:paraId="053D1331" w14:textId="77777777" w:rsidR="00691715" w:rsidRDefault="00691715">
      <w:pPr>
        <w:spacing w:line="360" w:lineRule="auto"/>
        <w:jc w:val="center"/>
        <w:rPr>
          <w:rFonts w:ascii="仿宋_GB2312" w:eastAsia="仿宋_GB2312" w:hAnsi="宋体" w:cs="Times New Roman"/>
          <w:b/>
          <w:sz w:val="32"/>
          <w:szCs w:val="32"/>
        </w:rPr>
      </w:pPr>
    </w:p>
    <w:p w14:paraId="4B75458B" w14:textId="77777777" w:rsidR="00691715" w:rsidRDefault="00691715">
      <w:pPr>
        <w:spacing w:line="360" w:lineRule="auto"/>
        <w:jc w:val="center"/>
        <w:rPr>
          <w:rFonts w:ascii="仿宋_GB2312" w:eastAsia="仿宋_GB2312" w:hAnsi="宋体" w:cs="Times New Roman"/>
          <w:b/>
          <w:sz w:val="32"/>
          <w:szCs w:val="32"/>
        </w:rPr>
      </w:pPr>
    </w:p>
    <w:p w14:paraId="4464B575" w14:textId="77777777" w:rsidR="00691715" w:rsidRDefault="00691715">
      <w:pPr>
        <w:spacing w:line="360" w:lineRule="auto"/>
        <w:jc w:val="center"/>
        <w:rPr>
          <w:rFonts w:ascii="仿宋_GB2312" w:eastAsia="仿宋_GB2312" w:hAnsi="宋体" w:cs="Times New Roman"/>
          <w:b/>
          <w:sz w:val="32"/>
          <w:szCs w:val="32"/>
        </w:rPr>
      </w:pPr>
    </w:p>
    <w:p w14:paraId="2DDDE3C9" w14:textId="77777777" w:rsidR="00A278E3" w:rsidRDefault="00A278E3">
      <w:pPr>
        <w:spacing w:line="360" w:lineRule="auto"/>
        <w:jc w:val="center"/>
        <w:rPr>
          <w:rFonts w:ascii="仿宋_GB2312" w:eastAsia="仿宋_GB2312" w:hAnsi="宋体" w:cs="Times New Roman"/>
          <w:b/>
          <w:sz w:val="32"/>
          <w:szCs w:val="32"/>
        </w:rPr>
      </w:pPr>
    </w:p>
    <w:p w14:paraId="60281C4D" w14:textId="0DC73235"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13"/>
      <w:r>
        <w:rPr>
          <w:rFonts w:ascii="仿宋_GB2312" w:eastAsia="仿宋_GB2312" w:hAnsi="宋体" w:cs="Times New Roman" w:hint="eastAsia"/>
          <w:b/>
          <w:sz w:val="32"/>
          <w:szCs w:val="32"/>
        </w:rPr>
        <w:t>授权委托书</w:t>
      </w:r>
    </w:p>
    <w:p w14:paraId="7DD29820"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000000">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sz w:val="24"/>
          <w:szCs w:val="24"/>
        </w:rPr>
      </w:pPr>
    </w:p>
    <w:p w14:paraId="3FC91762" w14:textId="77777777" w:rsidR="004421DF" w:rsidRDefault="00000000">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附：法定代表人身份证扫描件</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8"/>
      </w:tblGrid>
      <w:tr w:rsidR="004421DF" w14:paraId="1CB9B859" w14:textId="77777777" w:rsidTr="00F51576">
        <w:trPr>
          <w:trHeight w:val="2757"/>
        </w:trPr>
        <w:tc>
          <w:tcPr>
            <w:tcW w:w="4264" w:type="dxa"/>
          </w:tcPr>
          <w:p w14:paraId="2092E33E"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000000">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4"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000000">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000000">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000000">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4"/>
    <w:p w14:paraId="6A655F5E" w14:textId="77777777" w:rsidR="004421DF" w:rsidRDefault="004421DF">
      <w:pPr>
        <w:spacing w:line="360" w:lineRule="auto"/>
        <w:jc w:val="right"/>
        <w:rPr>
          <w:rFonts w:ascii="仿宋_GB2312" w:eastAsia="仿宋_GB2312" w:hAnsi="宋体" w:cs="Times New Roman"/>
          <w:sz w:val="24"/>
          <w:szCs w:val="24"/>
        </w:rPr>
        <w:sectPr w:rsidR="004421DF" w:rsidSect="00F51576">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851" w:footer="992" w:gutter="0"/>
          <w:pgNumType w:start="1"/>
          <w:cols w:space="720"/>
          <w:docGrid w:type="lines" w:linePitch="312"/>
        </w:sectPr>
      </w:pPr>
    </w:p>
    <w:p w14:paraId="4E087888"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3604DC03"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bookmarkStart w:id="15"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5"/>
          <w:p w14:paraId="3C1C3BB4"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000000">
      <w:pPr>
        <w:snapToGrid w:val="0"/>
        <w:spacing w:line="600" w:lineRule="auto"/>
        <w:ind w:firstLineChars="1250" w:firstLine="3000"/>
        <w:rPr>
          <w:rFonts w:ascii="仿宋_GB2312" w:eastAsia="仿宋_GB2312" w:hAnsi="Times New Roman" w:cs="Times New Roman"/>
          <w:sz w:val="24"/>
          <w:szCs w:val="24"/>
        </w:rPr>
      </w:pPr>
      <w:bookmarkStart w:id="16"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000000">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000000">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000000">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7" w:name="_Toc258402278"/>
    </w:p>
    <w:p w14:paraId="6E97244E"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注：此页仅适用于法定代表人委托委托代理人报价时；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6"/>
    <w:bookmarkEnd w:id="17"/>
    <w:p w14:paraId="3758B2EE" w14:textId="77777777" w:rsidR="004421DF" w:rsidRDefault="004421DF">
      <w:pPr>
        <w:spacing w:line="360" w:lineRule="auto"/>
        <w:jc w:val="right"/>
        <w:rPr>
          <w:rFonts w:ascii="仿宋_GB2312" w:eastAsia="仿宋_GB2312" w:hAnsi="Times New Roman" w:cs="Times New Roman"/>
          <w:sz w:val="24"/>
          <w:szCs w:val="24"/>
        </w:rPr>
        <w:sectPr w:rsidR="004421DF">
          <w:pgSz w:w="11906" w:h="16838"/>
          <w:pgMar w:top="1304" w:right="1797" w:bottom="1247" w:left="1797" w:header="851" w:footer="992" w:gutter="0"/>
          <w:pgNumType w:start="1"/>
          <w:cols w:space="720"/>
          <w:docGrid w:type="lines" w:linePitch="312"/>
        </w:sectPr>
      </w:pPr>
    </w:p>
    <w:p w14:paraId="60D53232" w14:textId="77777777"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b/>
          <w:sz w:val="32"/>
          <w:szCs w:val="32"/>
        </w:rPr>
      </w:pPr>
    </w:p>
    <w:p w14:paraId="332542A5" w14:textId="77777777" w:rsidR="004421DF" w:rsidRDefault="00000000">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b/>
          <w:sz w:val="32"/>
          <w:szCs w:val="32"/>
        </w:rPr>
      </w:pPr>
    </w:p>
    <w:p w14:paraId="74CEB59E" w14:textId="77777777" w:rsidR="004421DF" w:rsidRDefault="004421DF">
      <w:pPr>
        <w:jc w:val="center"/>
        <w:rPr>
          <w:rFonts w:ascii="仿宋_GB2312" w:eastAsia="仿宋_GB2312" w:hAnsi="宋体" w:cs="Times New Roman"/>
          <w:b/>
          <w:sz w:val="32"/>
          <w:szCs w:val="32"/>
        </w:rPr>
      </w:pPr>
    </w:p>
    <w:p w14:paraId="391A5F51" w14:textId="77777777" w:rsidR="004421DF" w:rsidRDefault="004421DF">
      <w:pPr>
        <w:jc w:val="center"/>
        <w:rPr>
          <w:rFonts w:ascii="仿宋_GB2312" w:eastAsia="仿宋_GB2312" w:hAnsi="宋体" w:cs="Times New Roman"/>
          <w:b/>
          <w:sz w:val="32"/>
          <w:szCs w:val="32"/>
        </w:rPr>
      </w:pPr>
    </w:p>
    <w:p w14:paraId="43C77613" w14:textId="77777777" w:rsidR="004421DF" w:rsidRDefault="004421DF">
      <w:pPr>
        <w:jc w:val="center"/>
        <w:rPr>
          <w:rFonts w:ascii="仿宋_GB2312" w:eastAsia="仿宋_GB2312" w:hAnsi="宋体" w:cs="Times New Roman"/>
          <w:b/>
          <w:sz w:val="32"/>
          <w:szCs w:val="32"/>
        </w:rPr>
      </w:pPr>
    </w:p>
    <w:p w14:paraId="560993F6" w14:textId="77777777" w:rsidR="004421DF" w:rsidRDefault="004421DF">
      <w:pPr>
        <w:jc w:val="center"/>
        <w:rPr>
          <w:rFonts w:ascii="仿宋_GB2312" w:eastAsia="仿宋_GB2312" w:hAnsi="宋体" w:cs="Times New Roman"/>
          <w:b/>
          <w:sz w:val="32"/>
          <w:szCs w:val="32"/>
        </w:rPr>
      </w:pPr>
    </w:p>
    <w:p w14:paraId="487E3522" w14:textId="77777777" w:rsidR="004421DF" w:rsidRDefault="004421DF">
      <w:pPr>
        <w:jc w:val="center"/>
        <w:rPr>
          <w:rFonts w:ascii="仿宋_GB2312" w:eastAsia="仿宋_GB2312" w:hAnsi="宋体" w:cs="Times New Roman"/>
          <w:b/>
          <w:sz w:val="32"/>
          <w:szCs w:val="32"/>
        </w:rPr>
      </w:pPr>
    </w:p>
    <w:p w14:paraId="2CC9415B" w14:textId="77777777" w:rsidR="004421DF" w:rsidRDefault="004421DF">
      <w:pPr>
        <w:jc w:val="center"/>
        <w:rPr>
          <w:rFonts w:ascii="仿宋_GB2312" w:eastAsia="仿宋_GB2312" w:hAnsi="宋体" w:cs="Times New Roman"/>
          <w:b/>
          <w:sz w:val="32"/>
          <w:szCs w:val="32"/>
        </w:rPr>
      </w:pPr>
    </w:p>
    <w:p w14:paraId="3FDCF808" w14:textId="77777777" w:rsidR="004421DF" w:rsidRDefault="004421DF">
      <w:pPr>
        <w:jc w:val="center"/>
        <w:rPr>
          <w:rFonts w:ascii="仿宋_GB2312" w:eastAsia="仿宋_GB2312" w:hAnsi="宋体" w:cs="Times New Roman"/>
          <w:b/>
          <w:sz w:val="32"/>
          <w:szCs w:val="32"/>
        </w:rPr>
      </w:pPr>
    </w:p>
    <w:p w14:paraId="1B2418AF" w14:textId="77777777" w:rsidR="004421DF" w:rsidRDefault="004421DF">
      <w:pPr>
        <w:jc w:val="center"/>
        <w:rPr>
          <w:rFonts w:ascii="仿宋_GB2312" w:eastAsia="仿宋_GB2312" w:hAnsi="宋体" w:cs="Times New Roman"/>
          <w:b/>
          <w:sz w:val="32"/>
          <w:szCs w:val="32"/>
        </w:rPr>
      </w:pPr>
    </w:p>
    <w:p w14:paraId="52D3B9E1" w14:textId="77777777" w:rsidR="004421DF" w:rsidRDefault="004421DF">
      <w:pPr>
        <w:jc w:val="center"/>
        <w:rPr>
          <w:rFonts w:ascii="仿宋_GB2312" w:eastAsia="仿宋_GB2312" w:hAnsi="宋体" w:cs="Times New Roman"/>
          <w:b/>
          <w:sz w:val="32"/>
          <w:szCs w:val="32"/>
        </w:rPr>
      </w:pPr>
    </w:p>
    <w:p w14:paraId="1F8ED172" w14:textId="77777777" w:rsidR="004421DF" w:rsidRDefault="004421DF">
      <w:pPr>
        <w:jc w:val="center"/>
        <w:rPr>
          <w:rFonts w:ascii="仿宋_GB2312" w:eastAsia="仿宋_GB2312" w:hAnsi="宋体" w:cs="Times New Roman"/>
          <w:b/>
          <w:sz w:val="32"/>
          <w:szCs w:val="32"/>
        </w:rPr>
      </w:pPr>
    </w:p>
    <w:p w14:paraId="4505BAAF" w14:textId="77777777" w:rsidR="004421DF" w:rsidRDefault="004421DF">
      <w:pPr>
        <w:jc w:val="center"/>
        <w:rPr>
          <w:rFonts w:ascii="仿宋_GB2312" w:eastAsia="仿宋_GB2312" w:hAnsi="宋体" w:cs="Times New Roman"/>
          <w:b/>
          <w:sz w:val="32"/>
          <w:szCs w:val="32"/>
        </w:rPr>
      </w:pPr>
    </w:p>
    <w:p w14:paraId="07D7B53A" w14:textId="77777777" w:rsidR="004421DF" w:rsidRDefault="004421DF">
      <w:pPr>
        <w:jc w:val="center"/>
        <w:rPr>
          <w:rFonts w:ascii="仿宋_GB2312" w:eastAsia="仿宋_GB2312" w:hAnsi="宋体" w:cs="Times New Roman"/>
          <w:b/>
          <w:sz w:val="32"/>
          <w:szCs w:val="32"/>
        </w:rPr>
      </w:pPr>
    </w:p>
    <w:p w14:paraId="795029E4" w14:textId="77777777" w:rsidR="004421DF" w:rsidRDefault="004421DF">
      <w:pPr>
        <w:jc w:val="center"/>
        <w:rPr>
          <w:rFonts w:ascii="仿宋_GB2312" w:eastAsia="仿宋_GB2312" w:hAnsi="宋体" w:cs="Times New Roman"/>
          <w:b/>
          <w:sz w:val="32"/>
          <w:szCs w:val="32"/>
        </w:rPr>
      </w:pPr>
    </w:p>
    <w:p w14:paraId="1363F609" w14:textId="77777777" w:rsidR="004421DF" w:rsidRDefault="004421DF">
      <w:pPr>
        <w:jc w:val="center"/>
        <w:rPr>
          <w:rFonts w:ascii="仿宋_GB2312" w:eastAsia="仿宋_GB2312" w:hAnsi="宋体" w:cs="Times New Roman"/>
          <w:b/>
          <w:sz w:val="32"/>
          <w:szCs w:val="32"/>
        </w:rPr>
      </w:pPr>
    </w:p>
    <w:p w14:paraId="7CE26173" w14:textId="77777777" w:rsidR="004421DF" w:rsidRDefault="004421DF">
      <w:pPr>
        <w:jc w:val="center"/>
        <w:rPr>
          <w:rFonts w:ascii="仿宋_GB2312" w:eastAsia="仿宋_GB2312" w:hAnsi="宋体" w:cs="Times New Roman"/>
          <w:b/>
          <w:sz w:val="32"/>
          <w:szCs w:val="32"/>
        </w:rPr>
      </w:pPr>
    </w:p>
    <w:p w14:paraId="13C18319" w14:textId="77777777" w:rsidR="004421DF" w:rsidRDefault="004421DF">
      <w:pPr>
        <w:rPr>
          <w:rFonts w:ascii="仿宋_GB2312" w:eastAsia="仿宋_GB2312" w:hAnsi="宋体" w:cs="Times New Roman"/>
          <w:b/>
          <w:sz w:val="32"/>
          <w:szCs w:val="32"/>
        </w:rPr>
      </w:pPr>
    </w:p>
    <w:p w14:paraId="01CF158D" w14:textId="77777777" w:rsidR="004421DF" w:rsidRDefault="004421DF">
      <w:pPr>
        <w:jc w:val="center"/>
        <w:rPr>
          <w:rFonts w:ascii="仿宋_GB2312" w:eastAsia="仿宋_GB2312" w:hAnsi="宋体" w:cs="Times New Roman"/>
          <w:b/>
          <w:sz w:val="32"/>
          <w:szCs w:val="32"/>
        </w:rPr>
      </w:pPr>
    </w:p>
    <w:p w14:paraId="007A6FEF" w14:textId="77777777" w:rsidR="004421DF" w:rsidRDefault="004421DF">
      <w:pPr>
        <w:jc w:val="center"/>
        <w:rPr>
          <w:rFonts w:ascii="仿宋_GB2312" w:eastAsia="仿宋_GB2312" w:hAnsi="宋体" w:cs="Times New Roman"/>
          <w:b/>
          <w:sz w:val="32"/>
          <w:szCs w:val="32"/>
        </w:rPr>
      </w:pPr>
    </w:p>
    <w:p w14:paraId="7424CFA8"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b/>
          <w:sz w:val="32"/>
          <w:szCs w:val="32"/>
        </w:rPr>
      </w:pPr>
    </w:p>
    <w:p w14:paraId="708C7F4F"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color w:val="000000"/>
                <w:sz w:val="24"/>
                <w:szCs w:val="24"/>
              </w:rPr>
            </w:pPr>
          </w:p>
          <w:p w14:paraId="789F2C2E"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color w:val="000000"/>
                <w:sz w:val="24"/>
                <w:szCs w:val="24"/>
              </w:rPr>
            </w:pPr>
          </w:p>
          <w:p w14:paraId="7260DB32"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color w:val="000000"/>
                <w:sz w:val="24"/>
                <w:szCs w:val="24"/>
              </w:rPr>
            </w:pPr>
          </w:p>
          <w:p w14:paraId="310FC011"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color w:val="000000"/>
                <w:sz w:val="24"/>
                <w:szCs w:val="24"/>
              </w:rPr>
            </w:pPr>
          </w:p>
          <w:p w14:paraId="1C99F3A4"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color w:val="000000"/>
                <w:sz w:val="24"/>
                <w:szCs w:val="24"/>
              </w:rPr>
            </w:pPr>
          </w:p>
          <w:p w14:paraId="6A78E01C"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color w:val="000000"/>
                <w:sz w:val="24"/>
                <w:szCs w:val="24"/>
              </w:rPr>
            </w:pPr>
          </w:p>
        </w:tc>
        <w:tc>
          <w:tcPr>
            <w:tcW w:w="1985" w:type="dxa"/>
          </w:tcPr>
          <w:p w14:paraId="56381EF9" w14:textId="77777777" w:rsidR="004421DF" w:rsidRDefault="004421DF">
            <w:pPr>
              <w:rPr>
                <w:rFonts w:ascii="仿宋_GB2312" w:eastAsia="仿宋_GB2312" w:hAnsi="黑体"/>
                <w:color w:val="000000"/>
                <w:sz w:val="24"/>
                <w:szCs w:val="24"/>
              </w:rPr>
            </w:pPr>
          </w:p>
        </w:tc>
        <w:tc>
          <w:tcPr>
            <w:tcW w:w="1701" w:type="dxa"/>
          </w:tcPr>
          <w:p w14:paraId="42090E7F" w14:textId="77777777" w:rsidR="004421DF" w:rsidRDefault="004421DF">
            <w:pPr>
              <w:rPr>
                <w:rFonts w:ascii="仿宋_GB2312" w:eastAsia="仿宋_GB2312" w:hAnsi="黑体"/>
                <w:color w:val="000000"/>
                <w:sz w:val="24"/>
                <w:szCs w:val="24"/>
              </w:rPr>
            </w:pPr>
          </w:p>
        </w:tc>
        <w:tc>
          <w:tcPr>
            <w:tcW w:w="1701" w:type="dxa"/>
          </w:tcPr>
          <w:p w14:paraId="707E0862" w14:textId="77777777" w:rsidR="004421DF" w:rsidRDefault="004421DF">
            <w:pPr>
              <w:rPr>
                <w:rFonts w:ascii="仿宋_GB2312" w:eastAsia="仿宋_GB2312" w:hAnsi="黑体"/>
                <w:color w:val="000000"/>
                <w:sz w:val="24"/>
                <w:szCs w:val="24"/>
              </w:rPr>
            </w:pPr>
          </w:p>
        </w:tc>
        <w:tc>
          <w:tcPr>
            <w:tcW w:w="1842" w:type="dxa"/>
          </w:tcPr>
          <w:p w14:paraId="2E14872C" w14:textId="77777777" w:rsidR="004421DF" w:rsidRDefault="004421DF">
            <w:pPr>
              <w:rPr>
                <w:rFonts w:ascii="仿宋_GB2312" w:eastAsia="仿宋_GB2312" w:hAnsi="黑体"/>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color w:val="000000"/>
                <w:sz w:val="24"/>
                <w:szCs w:val="24"/>
              </w:rPr>
            </w:pPr>
          </w:p>
        </w:tc>
        <w:tc>
          <w:tcPr>
            <w:tcW w:w="1985" w:type="dxa"/>
          </w:tcPr>
          <w:p w14:paraId="2C0FFF80" w14:textId="77777777" w:rsidR="004421DF" w:rsidRDefault="004421DF">
            <w:pPr>
              <w:rPr>
                <w:rFonts w:ascii="仿宋_GB2312" w:eastAsia="仿宋_GB2312" w:hAnsi="黑体"/>
                <w:color w:val="000000"/>
                <w:sz w:val="24"/>
                <w:szCs w:val="24"/>
              </w:rPr>
            </w:pPr>
          </w:p>
        </w:tc>
        <w:tc>
          <w:tcPr>
            <w:tcW w:w="1701" w:type="dxa"/>
          </w:tcPr>
          <w:p w14:paraId="7CC9AC29" w14:textId="77777777" w:rsidR="004421DF" w:rsidRDefault="004421DF">
            <w:pPr>
              <w:rPr>
                <w:rFonts w:ascii="仿宋_GB2312" w:eastAsia="仿宋_GB2312" w:hAnsi="黑体"/>
                <w:color w:val="000000"/>
                <w:sz w:val="24"/>
                <w:szCs w:val="24"/>
              </w:rPr>
            </w:pPr>
          </w:p>
        </w:tc>
        <w:tc>
          <w:tcPr>
            <w:tcW w:w="1701" w:type="dxa"/>
          </w:tcPr>
          <w:p w14:paraId="5FDE98DA" w14:textId="77777777" w:rsidR="004421DF" w:rsidRDefault="004421DF">
            <w:pPr>
              <w:rPr>
                <w:rFonts w:ascii="仿宋_GB2312" w:eastAsia="仿宋_GB2312" w:hAnsi="黑体"/>
                <w:color w:val="000000"/>
                <w:sz w:val="24"/>
                <w:szCs w:val="24"/>
              </w:rPr>
            </w:pPr>
          </w:p>
        </w:tc>
        <w:tc>
          <w:tcPr>
            <w:tcW w:w="1842" w:type="dxa"/>
          </w:tcPr>
          <w:p w14:paraId="799ADC0D" w14:textId="77777777" w:rsidR="004421DF" w:rsidRDefault="004421DF">
            <w:pPr>
              <w:rPr>
                <w:rFonts w:ascii="仿宋_GB2312" w:eastAsia="仿宋_GB2312" w:hAnsi="黑体"/>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color w:val="000000"/>
                <w:sz w:val="24"/>
                <w:szCs w:val="24"/>
              </w:rPr>
            </w:pPr>
          </w:p>
        </w:tc>
        <w:tc>
          <w:tcPr>
            <w:tcW w:w="1985" w:type="dxa"/>
          </w:tcPr>
          <w:p w14:paraId="29B6A8B9" w14:textId="77777777" w:rsidR="004421DF" w:rsidRDefault="004421DF">
            <w:pPr>
              <w:rPr>
                <w:rFonts w:ascii="仿宋_GB2312" w:eastAsia="仿宋_GB2312" w:hAnsi="黑体"/>
                <w:color w:val="000000"/>
                <w:sz w:val="24"/>
                <w:szCs w:val="24"/>
              </w:rPr>
            </w:pPr>
          </w:p>
        </w:tc>
        <w:tc>
          <w:tcPr>
            <w:tcW w:w="1701" w:type="dxa"/>
          </w:tcPr>
          <w:p w14:paraId="5F738CCF" w14:textId="77777777" w:rsidR="004421DF" w:rsidRDefault="004421DF">
            <w:pPr>
              <w:rPr>
                <w:rFonts w:ascii="仿宋_GB2312" w:eastAsia="仿宋_GB2312" w:hAnsi="黑体"/>
                <w:color w:val="000000"/>
                <w:sz w:val="24"/>
                <w:szCs w:val="24"/>
              </w:rPr>
            </w:pPr>
          </w:p>
        </w:tc>
        <w:tc>
          <w:tcPr>
            <w:tcW w:w="1701" w:type="dxa"/>
          </w:tcPr>
          <w:p w14:paraId="6EEDC59A" w14:textId="77777777" w:rsidR="004421DF" w:rsidRDefault="004421DF">
            <w:pPr>
              <w:rPr>
                <w:rFonts w:ascii="仿宋_GB2312" w:eastAsia="仿宋_GB2312" w:hAnsi="黑体"/>
                <w:color w:val="000000"/>
                <w:sz w:val="24"/>
                <w:szCs w:val="24"/>
              </w:rPr>
            </w:pPr>
          </w:p>
        </w:tc>
        <w:tc>
          <w:tcPr>
            <w:tcW w:w="1842" w:type="dxa"/>
          </w:tcPr>
          <w:p w14:paraId="32C28E12" w14:textId="77777777" w:rsidR="004421DF" w:rsidRDefault="004421DF">
            <w:pPr>
              <w:rPr>
                <w:rFonts w:ascii="仿宋_GB2312" w:eastAsia="仿宋_GB2312" w:hAnsi="黑体"/>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color w:val="000000"/>
                <w:sz w:val="24"/>
                <w:szCs w:val="24"/>
              </w:rPr>
            </w:pPr>
          </w:p>
        </w:tc>
        <w:tc>
          <w:tcPr>
            <w:tcW w:w="1985" w:type="dxa"/>
          </w:tcPr>
          <w:p w14:paraId="41C810EE" w14:textId="77777777" w:rsidR="004421DF" w:rsidRDefault="004421DF">
            <w:pPr>
              <w:rPr>
                <w:rFonts w:ascii="仿宋_GB2312" w:eastAsia="仿宋_GB2312" w:hAnsi="黑体"/>
                <w:color w:val="000000"/>
                <w:sz w:val="24"/>
                <w:szCs w:val="24"/>
              </w:rPr>
            </w:pPr>
          </w:p>
        </w:tc>
        <w:tc>
          <w:tcPr>
            <w:tcW w:w="1701" w:type="dxa"/>
          </w:tcPr>
          <w:p w14:paraId="333E5F04" w14:textId="77777777" w:rsidR="004421DF" w:rsidRDefault="004421DF">
            <w:pPr>
              <w:rPr>
                <w:rFonts w:ascii="仿宋_GB2312" w:eastAsia="仿宋_GB2312" w:hAnsi="黑体"/>
                <w:color w:val="000000"/>
                <w:sz w:val="24"/>
                <w:szCs w:val="24"/>
              </w:rPr>
            </w:pPr>
          </w:p>
        </w:tc>
        <w:tc>
          <w:tcPr>
            <w:tcW w:w="1701" w:type="dxa"/>
          </w:tcPr>
          <w:p w14:paraId="7ACFED26" w14:textId="77777777" w:rsidR="004421DF" w:rsidRDefault="004421DF">
            <w:pPr>
              <w:rPr>
                <w:rFonts w:ascii="仿宋_GB2312" w:eastAsia="仿宋_GB2312" w:hAnsi="黑体"/>
                <w:color w:val="000000"/>
                <w:sz w:val="24"/>
                <w:szCs w:val="24"/>
              </w:rPr>
            </w:pPr>
          </w:p>
        </w:tc>
        <w:tc>
          <w:tcPr>
            <w:tcW w:w="1842" w:type="dxa"/>
          </w:tcPr>
          <w:p w14:paraId="15C9BCB3" w14:textId="77777777" w:rsidR="004421DF" w:rsidRDefault="004421DF">
            <w:pPr>
              <w:rPr>
                <w:rFonts w:ascii="仿宋_GB2312" w:eastAsia="仿宋_GB2312" w:hAnsi="黑体"/>
                <w:color w:val="000000"/>
                <w:sz w:val="24"/>
                <w:szCs w:val="24"/>
              </w:rPr>
            </w:pPr>
          </w:p>
        </w:tc>
      </w:tr>
    </w:tbl>
    <w:p w14:paraId="261A6A54" w14:textId="77777777" w:rsidR="004421DF" w:rsidRDefault="00000000">
      <w:pPr>
        <w:ind w:leftChars="100" w:left="210"/>
        <w:rPr>
          <w:rFonts w:ascii="仿宋_GB2312" w:eastAsia="仿宋_GB2312" w:hAnsi="黑体"/>
          <w:color w:val="000000"/>
          <w:sz w:val="24"/>
          <w:szCs w:val="24"/>
        </w:rPr>
      </w:pPr>
      <w:r>
        <w:rPr>
          <w:rFonts w:ascii="仿宋_GB2312" w:eastAsia="仿宋_GB2312" w:hAnsi="黑体" w:hint="eastAsia"/>
          <w:color w:val="000000"/>
          <w:sz w:val="24"/>
          <w:szCs w:val="24"/>
        </w:rPr>
        <w:t>供应商拟委任的项目主要人员应提供身份证扫描件、职称证书扫描件、报价截止月</w:t>
      </w:r>
    </w:p>
    <w:p w14:paraId="5E6DEC0F" w14:textId="77777777" w:rsidR="004421DF" w:rsidRDefault="00000000">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上月或报价截止月上上月的前6个月在社保系统打印的本单位人员缴费证明。</w:t>
      </w:r>
    </w:p>
    <w:p w14:paraId="3A05E998" w14:textId="77777777" w:rsidR="004421DF" w:rsidRDefault="004421DF">
      <w:pPr>
        <w:jc w:val="center"/>
        <w:rPr>
          <w:rFonts w:ascii="仿宋_GB2312" w:eastAsia="仿宋_GB2312" w:hAnsi="宋体" w:cs="Times New Roman"/>
          <w:b/>
          <w:sz w:val="32"/>
          <w:szCs w:val="32"/>
        </w:rPr>
      </w:pPr>
    </w:p>
    <w:p w14:paraId="0FDF4683" w14:textId="77777777" w:rsidR="004421DF" w:rsidRDefault="004421DF">
      <w:pPr>
        <w:jc w:val="center"/>
        <w:rPr>
          <w:rFonts w:ascii="仿宋_GB2312" w:eastAsia="仿宋_GB2312" w:hAnsi="宋体" w:cs="Times New Roman"/>
          <w:b/>
          <w:sz w:val="32"/>
          <w:szCs w:val="32"/>
        </w:rPr>
      </w:pPr>
    </w:p>
    <w:p w14:paraId="03A0BE59" w14:textId="77777777" w:rsidR="004421DF" w:rsidRDefault="004421DF">
      <w:pPr>
        <w:jc w:val="center"/>
        <w:rPr>
          <w:rFonts w:ascii="仿宋_GB2312" w:eastAsia="仿宋_GB2312" w:hAnsi="宋体" w:cs="Times New Roman"/>
          <w:b/>
          <w:sz w:val="32"/>
          <w:szCs w:val="32"/>
        </w:rPr>
      </w:pPr>
    </w:p>
    <w:p w14:paraId="48B31CFF" w14:textId="77777777" w:rsidR="004421DF" w:rsidRDefault="004421DF">
      <w:pPr>
        <w:jc w:val="center"/>
        <w:rPr>
          <w:rFonts w:ascii="仿宋_GB2312" w:eastAsia="仿宋_GB2312" w:hAnsi="宋体" w:cs="Times New Roman"/>
          <w:b/>
          <w:sz w:val="32"/>
          <w:szCs w:val="32"/>
        </w:rPr>
      </w:pPr>
    </w:p>
    <w:p w14:paraId="1A6C331D" w14:textId="77777777" w:rsidR="004421DF" w:rsidRDefault="004421DF">
      <w:pPr>
        <w:jc w:val="center"/>
        <w:rPr>
          <w:rFonts w:ascii="仿宋_GB2312" w:eastAsia="仿宋_GB2312" w:hAnsi="宋体" w:cs="Times New Roman"/>
          <w:b/>
          <w:sz w:val="32"/>
          <w:szCs w:val="32"/>
        </w:rPr>
      </w:pPr>
    </w:p>
    <w:p w14:paraId="43F19628" w14:textId="77777777" w:rsidR="004421DF" w:rsidRDefault="004421DF">
      <w:pPr>
        <w:jc w:val="center"/>
        <w:rPr>
          <w:rFonts w:ascii="仿宋_GB2312" w:eastAsia="仿宋_GB2312" w:hAnsi="宋体" w:cs="Times New Roman"/>
          <w:b/>
          <w:sz w:val="32"/>
          <w:szCs w:val="32"/>
        </w:rPr>
      </w:pPr>
    </w:p>
    <w:p w14:paraId="261A6655" w14:textId="77777777" w:rsidR="004421DF" w:rsidRDefault="004421DF">
      <w:pPr>
        <w:rPr>
          <w:rFonts w:ascii="仿宋_GB2312" w:eastAsia="仿宋_GB2312" w:hAnsi="宋体" w:cs="Times New Roman"/>
          <w:b/>
          <w:sz w:val="32"/>
          <w:szCs w:val="32"/>
        </w:rPr>
      </w:pPr>
    </w:p>
    <w:p w14:paraId="5DD490A3" w14:textId="77777777" w:rsidR="004421DF" w:rsidRDefault="004421DF">
      <w:pPr>
        <w:rPr>
          <w:rFonts w:ascii="仿宋_GB2312" w:eastAsia="仿宋_GB2312" w:hAnsi="宋体" w:cs="Times New Roman"/>
          <w:b/>
          <w:sz w:val="32"/>
          <w:szCs w:val="32"/>
        </w:rPr>
      </w:pPr>
    </w:p>
    <w:p w14:paraId="3EBD9B2D" w14:textId="77777777" w:rsidR="004421DF" w:rsidRDefault="004421DF">
      <w:pPr>
        <w:jc w:val="center"/>
        <w:rPr>
          <w:rFonts w:ascii="仿宋_GB2312" w:eastAsia="仿宋_GB2312" w:hAnsi="宋体" w:cs="Times New Roman"/>
          <w:b/>
          <w:sz w:val="32"/>
          <w:szCs w:val="32"/>
        </w:rPr>
      </w:pPr>
    </w:p>
    <w:p w14:paraId="0AF6DEA6" w14:textId="77777777" w:rsidR="004421DF" w:rsidRDefault="004421DF">
      <w:pPr>
        <w:jc w:val="center"/>
        <w:rPr>
          <w:rFonts w:ascii="仿宋_GB2312" w:eastAsia="仿宋_GB2312" w:hAnsi="宋体" w:cs="Times New Roman"/>
          <w:b/>
          <w:sz w:val="32"/>
          <w:szCs w:val="32"/>
        </w:rPr>
      </w:pPr>
    </w:p>
    <w:p w14:paraId="3BC83CDA" w14:textId="77777777" w:rsidR="004421DF" w:rsidRDefault="004421DF">
      <w:pPr>
        <w:rPr>
          <w:rFonts w:ascii="仿宋_GB2312" w:eastAsia="仿宋_GB2312" w:hAnsi="宋体" w:cs="Times New Roman"/>
          <w:b/>
          <w:sz w:val="32"/>
          <w:szCs w:val="32"/>
        </w:rPr>
      </w:pPr>
    </w:p>
    <w:p w14:paraId="0BD35A07"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  设备投入表</w:t>
      </w:r>
    </w:p>
    <w:p w14:paraId="4631886C" w14:textId="6EDE9E0D" w:rsidR="004421DF" w:rsidRDefault="00254A90" w:rsidP="00254A90">
      <w:pPr>
        <w:pStyle w:val="af2"/>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254A90" w14:paraId="3DABE3F0" w14:textId="77777777" w:rsidTr="00254A90">
        <w:trPr>
          <w:trHeight w:val="851"/>
        </w:trPr>
        <w:tc>
          <w:tcPr>
            <w:tcW w:w="1418" w:type="dxa"/>
          </w:tcPr>
          <w:p w14:paraId="375A733D" w14:textId="77777777" w:rsidR="00254A90" w:rsidRDefault="00254A90" w:rsidP="00254A90">
            <w:pPr>
              <w:jc w:val="center"/>
              <w:rPr>
                <w:rFonts w:ascii="仿宋_GB2312" w:eastAsia="仿宋_GB2312"/>
                <w:color w:val="000000"/>
                <w:sz w:val="24"/>
              </w:rPr>
            </w:pPr>
          </w:p>
          <w:p w14:paraId="2403B5DE"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3D64BCCC" w14:textId="77777777" w:rsidR="00254A90" w:rsidRDefault="00254A90" w:rsidP="00254A90">
            <w:pPr>
              <w:jc w:val="center"/>
              <w:rPr>
                <w:rFonts w:ascii="仿宋_GB2312" w:eastAsia="仿宋_GB2312"/>
                <w:color w:val="000000"/>
                <w:sz w:val="24"/>
              </w:rPr>
            </w:pPr>
          </w:p>
          <w:p w14:paraId="5CABABF5"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40F0CBA4" w14:textId="77777777" w:rsidR="00254A90" w:rsidRDefault="00254A90" w:rsidP="00254A90">
            <w:pPr>
              <w:jc w:val="center"/>
              <w:rPr>
                <w:rFonts w:ascii="仿宋_GB2312" w:eastAsia="仿宋_GB2312"/>
                <w:color w:val="000000"/>
                <w:sz w:val="24"/>
              </w:rPr>
            </w:pPr>
          </w:p>
          <w:p w14:paraId="70C13328"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3ED48AE7" w14:textId="77777777" w:rsidR="00254A90" w:rsidRDefault="00254A90" w:rsidP="00254A90">
            <w:pPr>
              <w:jc w:val="center"/>
              <w:rPr>
                <w:rFonts w:ascii="仿宋_GB2312" w:eastAsia="仿宋_GB2312"/>
                <w:color w:val="000000"/>
                <w:sz w:val="24"/>
              </w:rPr>
            </w:pPr>
          </w:p>
          <w:p w14:paraId="7AE1A60B"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检定情况</w:t>
            </w:r>
          </w:p>
        </w:tc>
      </w:tr>
      <w:tr w:rsidR="00254A90" w14:paraId="59225421" w14:textId="77777777" w:rsidTr="00254A90">
        <w:trPr>
          <w:trHeight w:val="851"/>
        </w:trPr>
        <w:tc>
          <w:tcPr>
            <w:tcW w:w="1418" w:type="dxa"/>
          </w:tcPr>
          <w:p w14:paraId="0654566B" w14:textId="77777777" w:rsidR="00254A90" w:rsidRDefault="00254A90" w:rsidP="00254A90">
            <w:pPr>
              <w:jc w:val="center"/>
              <w:rPr>
                <w:rFonts w:ascii="仿宋_GB2312" w:eastAsia="仿宋_GB2312"/>
                <w:color w:val="000000"/>
                <w:sz w:val="24"/>
              </w:rPr>
            </w:pPr>
          </w:p>
        </w:tc>
        <w:tc>
          <w:tcPr>
            <w:tcW w:w="2835" w:type="dxa"/>
          </w:tcPr>
          <w:p w14:paraId="6C83ED62" w14:textId="77777777" w:rsidR="00254A90" w:rsidRDefault="00254A90" w:rsidP="00254A90">
            <w:pPr>
              <w:jc w:val="center"/>
              <w:rPr>
                <w:rFonts w:ascii="仿宋_GB2312" w:eastAsia="仿宋_GB2312"/>
                <w:color w:val="000000"/>
                <w:sz w:val="24"/>
              </w:rPr>
            </w:pPr>
          </w:p>
        </w:tc>
        <w:tc>
          <w:tcPr>
            <w:tcW w:w="2551" w:type="dxa"/>
          </w:tcPr>
          <w:p w14:paraId="1C36B061" w14:textId="77777777" w:rsidR="00254A90" w:rsidRDefault="00254A90" w:rsidP="00254A90">
            <w:pPr>
              <w:jc w:val="center"/>
              <w:rPr>
                <w:rFonts w:ascii="仿宋_GB2312" w:eastAsia="仿宋_GB2312"/>
                <w:color w:val="000000"/>
                <w:sz w:val="24"/>
              </w:rPr>
            </w:pPr>
          </w:p>
        </w:tc>
        <w:tc>
          <w:tcPr>
            <w:tcW w:w="2127" w:type="dxa"/>
          </w:tcPr>
          <w:p w14:paraId="791942BD" w14:textId="77777777" w:rsidR="00254A90" w:rsidRDefault="00254A90" w:rsidP="00254A90">
            <w:pPr>
              <w:jc w:val="center"/>
              <w:rPr>
                <w:rFonts w:ascii="仿宋_GB2312" w:eastAsia="仿宋_GB2312"/>
                <w:color w:val="000000"/>
                <w:sz w:val="24"/>
              </w:rPr>
            </w:pPr>
          </w:p>
        </w:tc>
      </w:tr>
      <w:tr w:rsidR="00254A90" w14:paraId="5C84C387" w14:textId="77777777" w:rsidTr="00254A90">
        <w:trPr>
          <w:trHeight w:val="851"/>
        </w:trPr>
        <w:tc>
          <w:tcPr>
            <w:tcW w:w="1418" w:type="dxa"/>
          </w:tcPr>
          <w:p w14:paraId="15025F6A" w14:textId="77777777" w:rsidR="00254A90" w:rsidRDefault="00254A90" w:rsidP="00254A90">
            <w:pPr>
              <w:jc w:val="center"/>
              <w:rPr>
                <w:rFonts w:ascii="仿宋_GB2312" w:eastAsia="仿宋_GB2312"/>
                <w:color w:val="000000"/>
                <w:sz w:val="24"/>
              </w:rPr>
            </w:pPr>
          </w:p>
        </w:tc>
        <w:tc>
          <w:tcPr>
            <w:tcW w:w="2835" w:type="dxa"/>
          </w:tcPr>
          <w:p w14:paraId="17132ECA" w14:textId="77777777" w:rsidR="00254A90" w:rsidRDefault="00254A90" w:rsidP="00254A90">
            <w:pPr>
              <w:jc w:val="center"/>
              <w:rPr>
                <w:rFonts w:ascii="仿宋_GB2312" w:eastAsia="仿宋_GB2312"/>
                <w:color w:val="000000"/>
                <w:sz w:val="24"/>
              </w:rPr>
            </w:pPr>
          </w:p>
        </w:tc>
        <w:tc>
          <w:tcPr>
            <w:tcW w:w="2551" w:type="dxa"/>
          </w:tcPr>
          <w:p w14:paraId="55F6C795" w14:textId="77777777" w:rsidR="00254A90" w:rsidRDefault="00254A90" w:rsidP="00254A90">
            <w:pPr>
              <w:jc w:val="center"/>
              <w:rPr>
                <w:rFonts w:ascii="仿宋_GB2312" w:eastAsia="仿宋_GB2312"/>
                <w:color w:val="000000"/>
                <w:sz w:val="24"/>
              </w:rPr>
            </w:pPr>
          </w:p>
        </w:tc>
        <w:tc>
          <w:tcPr>
            <w:tcW w:w="2127" w:type="dxa"/>
          </w:tcPr>
          <w:p w14:paraId="775394EA" w14:textId="77777777" w:rsidR="00254A90" w:rsidRDefault="00254A90" w:rsidP="00254A90">
            <w:pPr>
              <w:jc w:val="center"/>
              <w:rPr>
                <w:rFonts w:ascii="仿宋_GB2312" w:eastAsia="仿宋_GB2312"/>
                <w:color w:val="000000"/>
                <w:sz w:val="24"/>
              </w:rPr>
            </w:pPr>
          </w:p>
        </w:tc>
      </w:tr>
      <w:tr w:rsidR="00254A90" w14:paraId="5684FD3A" w14:textId="77777777" w:rsidTr="00254A90">
        <w:trPr>
          <w:trHeight w:val="851"/>
        </w:trPr>
        <w:tc>
          <w:tcPr>
            <w:tcW w:w="1418" w:type="dxa"/>
          </w:tcPr>
          <w:p w14:paraId="6C4DE8E2" w14:textId="77777777" w:rsidR="00254A90" w:rsidRDefault="00254A90" w:rsidP="00254A90">
            <w:pPr>
              <w:jc w:val="center"/>
              <w:rPr>
                <w:rFonts w:ascii="仿宋_GB2312" w:eastAsia="仿宋_GB2312"/>
                <w:color w:val="000000"/>
                <w:sz w:val="24"/>
              </w:rPr>
            </w:pPr>
          </w:p>
        </w:tc>
        <w:tc>
          <w:tcPr>
            <w:tcW w:w="2835" w:type="dxa"/>
          </w:tcPr>
          <w:p w14:paraId="03EC13F3" w14:textId="77777777" w:rsidR="00254A90" w:rsidRDefault="00254A90" w:rsidP="00254A90">
            <w:pPr>
              <w:jc w:val="center"/>
              <w:rPr>
                <w:rFonts w:ascii="仿宋_GB2312" w:eastAsia="仿宋_GB2312"/>
                <w:color w:val="000000"/>
                <w:sz w:val="24"/>
              </w:rPr>
            </w:pPr>
          </w:p>
        </w:tc>
        <w:tc>
          <w:tcPr>
            <w:tcW w:w="2551" w:type="dxa"/>
          </w:tcPr>
          <w:p w14:paraId="12C60FD8" w14:textId="77777777" w:rsidR="00254A90" w:rsidRDefault="00254A90" w:rsidP="00254A90">
            <w:pPr>
              <w:jc w:val="center"/>
              <w:rPr>
                <w:rFonts w:ascii="仿宋_GB2312" w:eastAsia="仿宋_GB2312"/>
                <w:color w:val="000000"/>
                <w:sz w:val="24"/>
              </w:rPr>
            </w:pPr>
          </w:p>
        </w:tc>
        <w:tc>
          <w:tcPr>
            <w:tcW w:w="2127" w:type="dxa"/>
          </w:tcPr>
          <w:p w14:paraId="535A9EA5" w14:textId="77777777" w:rsidR="00254A90" w:rsidRDefault="00254A90" w:rsidP="00254A90">
            <w:pPr>
              <w:jc w:val="center"/>
              <w:rPr>
                <w:rFonts w:ascii="仿宋_GB2312" w:eastAsia="仿宋_GB2312"/>
                <w:color w:val="000000"/>
                <w:sz w:val="24"/>
              </w:rPr>
            </w:pPr>
          </w:p>
        </w:tc>
      </w:tr>
      <w:tr w:rsidR="00254A90" w14:paraId="2E3618DC" w14:textId="77777777" w:rsidTr="00254A90">
        <w:trPr>
          <w:trHeight w:val="851"/>
        </w:trPr>
        <w:tc>
          <w:tcPr>
            <w:tcW w:w="1418" w:type="dxa"/>
          </w:tcPr>
          <w:p w14:paraId="46F37961" w14:textId="77777777" w:rsidR="00254A90" w:rsidRDefault="00254A90" w:rsidP="00254A90">
            <w:pPr>
              <w:jc w:val="center"/>
              <w:rPr>
                <w:rFonts w:ascii="仿宋_GB2312" w:eastAsia="仿宋_GB2312"/>
                <w:color w:val="000000"/>
                <w:sz w:val="24"/>
              </w:rPr>
            </w:pPr>
          </w:p>
        </w:tc>
        <w:tc>
          <w:tcPr>
            <w:tcW w:w="2835" w:type="dxa"/>
          </w:tcPr>
          <w:p w14:paraId="058459E1" w14:textId="77777777" w:rsidR="00254A90" w:rsidRDefault="00254A90" w:rsidP="00254A90">
            <w:pPr>
              <w:jc w:val="center"/>
              <w:rPr>
                <w:rFonts w:ascii="仿宋_GB2312" w:eastAsia="仿宋_GB2312"/>
                <w:color w:val="000000"/>
                <w:sz w:val="24"/>
              </w:rPr>
            </w:pPr>
          </w:p>
        </w:tc>
        <w:tc>
          <w:tcPr>
            <w:tcW w:w="2551" w:type="dxa"/>
          </w:tcPr>
          <w:p w14:paraId="4178C5D5" w14:textId="77777777" w:rsidR="00254A90" w:rsidRDefault="00254A90" w:rsidP="00254A90">
            <w:pPr>
              <w:jc w:val="center"/>
              <w:rPr>
                <w:rFonts w:ascii="仿宋_GB2312" w:eastAsia="仿宋_GB2312"/>
                <w:color w:val="000000"/>
                <w:sz w:val="24"/>
              </w:rPr>
            </w:pPr>
          </w:p>
        </w:tc>
        <w:tc>
          <w:tcPr>
            <w:tcW w:w="2127" w:type="dxa"/>
          </w:tcPr>
          <w:p w14:paraId="514A65F4" w14:textId="77777777" w:rsidR="00254A90" w:rsidRDefault="00254A90" w:rsidP="00254A90">
            <w:pPr>
              <w:jc w:val="center"/>
              <w:rPr>
                <w:rFonts w:ascii="仿宋_GB2312" w:eastAsia="仿宋_GB2312"/>
                <w:color w:val="000000"/>
                <w:sz w:val="24"/>
              </w:rPr>
            </w:pPr>
          </w:p>
        </w:tc>
      </w:tr>
    </w:tbl>
    <w:p w14:paraId="5701D622" w14:textId="77777777" w:rsidR="004421DF" w:rsidRDefault="00000000" w:rsidP="00254A90">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Default="004421DF">
      <w:pPr>
        <w:rPr>
          <w:rFonts w:ascii="仿宋_GB2312" w:eastAsia="仿宋_GB2312" w:hAnsi="黑体"/>
          <w:snapToGrid w:val="0"/>
          <w:color w:val="000000"/>
          <w:kern w:val="0"/>
          <w:sz w:val="24"/>
          <w:szCs w:val="24"/>
        </w:rPr>
      </w:pPr>
    </w:p>
    <w:p w14:paraId="71F98231" w14:textId="77777777" w:rsidR="004421DF" w:rsidRDefault="004421DF">
      <w:pPr>
        <w:ind w:firstLineChars="100" w:firstLine="240"/>
        <w:rPr>
          <w:rFonts w:ascii="仿宋_GB2312" w:eastAsia="仿宋_GB2312" w:hAnsi="黑体"/>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b/>
          <w:sz w:val="32"/>
          <w:szCs w:val="32"/>
        </w:rPr>
      </w:pPr>
    </w:p>
    <w:p w14:paraId="246818E0" w14:textId="77777777" w:rsidR="004421DF" w:rsidRDefault="004421DF">
      <w:pPr>
        <w:ind w:firstLineChars="100" w:firstLine="321"/>
        <w:jc w:val="center"/>
        <w:rPr>
          <w:rFonts w:ascii="仿宋_GB2312" w:eastAsia="仿宋_GB2312" w:hAnsi="宋体" w:cs="Times New Roman"/>
          <w:b/>
          <w:sz w:val="32"/>
          <w:szCs w:val="32"/>
        </w:rPr>
      </w:pPr>
    </w:p>
    <w:p w14:paraId="488EFFC6" w14:textId="77777777" w:rsidR="004421DF" w:rsidRDefault="004421DF">
      <w:pPr>
        <w:ind w:firstLineChars="100" w:firstLine="321"/>
        <w:jc w:val="center"/>
        <w:rPr>
          <w:rFonts w:ascii="仿宋_GB2312" w:eastAsia="仿宋_GB2312" w:hAnsi="宋体" w:cs="Times New Roman"/>
          <w:b/>
          <w:sz w:val="32"/>
          <w:szCs w:val="32"/>
        </w:rPr>
      </w:pPr>
    </w:p>
    <w:p w14:paraId="30F723D3" w14:textId="77777777" w:rsidR="004421DF" w:rsidRDefault="004421DF">
      <w:pPr>
        <w:ind w:firstLineChars="100" w:firstLine="321"/>
        <w:jc w:val="center"/>
        <w:rPr>
          <w:rFonts w:ascii="仿宋_GB2312" w:eastAsia="仿宋_GB2312" w:hAnsi="宋体" w:cs="Times New Roman"/>
          <w:b/>
          <w:sz w:val="32"/>
          <w:szCs w:val="32"/>
        </w:rPr>
      </w:pPr>
    </w:p>
    <w:p w14:paraId="142627C7" w14:textId="77777777" w:rsidR="004421DF" w:rsidRDefault="004421DF">
      <w:pPr>
        <w:ind w:firstLineChars="100" w:firstLine="321"/>
        <w:jc w:val="center"/>
        <w:rPr>
          <w:rFonts w:ascii="仿宋_GB2312" w:eastAsia="仿宋_GB2312" w:hAnsi="宋体" w:cs="Times New Roman"/>
          <w:b/>
          <w:sz w:val="32"/>
          <w:szCs w:val="32"/>
        </w:rPr>
      </w:pPr>
    </w:p>
    <w:p w14:paraId="16D0B3C5" w14:textId="77777777" w:rsidR="004421DF" w:rsidRDefault="004421DF">
      <w:pPr>
        <w:ind w:firstLineChars="100" w:firstLine="321"/>
        <w:jc w:val="center"/>
        <w:rPr>
          <w:rFonts w:ascii="仿宋_GB2312" w:eastAsia="仿宋_GB2312" w:hAnsi="宋体" w:cs="Times New Roman"/>
          <w:b/>
          <w:sz w:val="32"/>
          <w:szCs w:val="32"/>
        </w:rPr>
      </w:pPr>
    </w:p>
    <w:p w14:paraId="5F8D4210" w14:textId="77777777" w:rsidR="004421DF" w:rsidRDefault="004421DF">
      <w:pPr>
        <w:ind w:firstLineChars="100" w:firstLine="321"/>
        <w:jc w:val="center"/>
        <w:rPr>
          <w:rFonts w:ascii="仿宋_GB2312" w:eastAsia="仿宋_GB2312" w:hAnsi="宋体" w:cs="Times New Roman"/>
          <w:b/>
          <w:sz w:val="32"/>
          <w:szCs w:val="32"/>
        </w:rPr>
      </w:pPr>
    </w:p>
    <w:p w14:paraId="492C542D" w14:textId="77777777" w:rsidR="004421DF" w:rsidRDefault="004421DF">
      <w:pPr>
        <w:rPr>
          <w:rFonts w:ascii="仿宋_GB2312" w:eastAsia="仿宋_GB2312" w:hAnsi="宋体" w:cs="Times New Roman"/>
          <w:b/>
          <w:sz w:val="32"/>
          <w:szCs w:val="32"/>
        </w:rPr>
      </w:pPr>
    </w:p>
    <w:p w14:paraId="44A61F8F" w14:textId="77777777" w:rsidR="004421DF" w:rsidRDefault="004421DF">
      <w:pPr>
        <w:ind w:firstLineChars="100" w:firstLine="321"/>
        <w:jc w:val="center"/>
        <w:rPr>
          <w:rFonts w:ascii="仿宋_GB2312" w:eastAsia="仿宋_GB2312" w:hAnsi="宋体" w:cs="Times New Roman"/>
          <w:b/>
          <w:sz w:val="32"/>
          <w:szCs w:val="32"/>
        </w:rPr>
      </w:pPr>
    </w:p>
    <w:p w14:paraId="3415894A" w14:textId="77777777" w:rsidR="004421DF" w:rsidRDefault="004421DF">
      <w:pPr>
        <w:ind w:firstLineChars="100" w:firstLine="321"/>
        <w:jc w:val="center"/>
        <w:rPr>
          <w:rFonts w:ascii="仿宋_GB2312" w:eastAsia="仿宋_GB2312" w:hAnsi="宋体" w:cs="Times New Roman"/>
          <w:b/>
          <w:sz w:val="32"/>
          <w:szCs w:val="32"/>
        </w:rPr>
      </w:pPr>
    </w:p>
    <w:p w14:paraId="3940BBA4" w14:textId="77777777" w:rsidR="004421DF" w:rsidRDefault="004421DF">
      <w:pPr>
        <w:ind w:firstLineChars="100" w:firstLine="321"/>
        <w:jc w:val="center"/>
        <w:rPr>
          <w:rFonts w:ascii="仿宋_GB2312" w:eastAsia="仿宋_GB2312" w:hAnsi="宋体" w:cs="Times New Roman"/>
          <w:b/>
          <w:sz w:val="32"/>
          <w:szCs w:val="32"/>
        </w:rPr>
      </w:pPr>
    </w:p>
    <w:p w14:paraId="036B61AB" w14:textId="77777777" w:rsidR="004421DF" w:rsidRDefault="004421DF">
      <w:pPr>
        <w:ind w:firstLineChars="100" w:firstLine="321"/>
        <w:jc w:val="center"/>
        <w:rPr>
          <w:rFonts w:ascii="仿宋_GB2312" w:eastAsia="仿宋_GB2312" w:hAnsi="宋体" w:cs="Times New Roman"/>
          <w:b/>
          <w:sz w:val="32"/>
          <w:szCs w:val="32"/>
        </w:rPr>
      </w:pPr>
    </w:p>
    <w:p w14:paraId="498E7D7D" w14:textId="77777777" w:rsidR="004421DF" w:rsidRDefault="00000000">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b/>
          <w:sz w:val="32"/>
          <w:szCs w:val="32"/>
        </w:rPr>
      </w:pPr>
    </w:p>
    <w:p w14:paraId="5E888FE2" w14:textId="77777777" w:rsidR="004421DF" w:rsidRDefault="00000000">
      <w:pPr>
        <w:pStyle w:val="af2"/>
        <w:ind w:left="420" w:firstLineChars="0" w:firstLine="0"/>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snapToGrid w:val="0"/>
                <w:color w:val="000000"/>
                <w:kern w:val="0"/>
                <w:sz w:val="24"/>
                <w:szCs w:val="24"/>
              </w:rPr>
            </w:pPr>
          </w:p>
          <w:p w14:paraId="27552342"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snapToGrid w:val="0"/>
                <w:color w:val="000000"/>
                <w:kern w:val="0"/>
                <w:sz w:val="24"/>
                <w:szCs w:val="24"/>
              </w:rPr>
            </w:pPr>
          </w:p>
          <w:p w14:paraId="28A5B035"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snapToGrid w:val="0"/>
                <w:color w:val="000000"/>
                <w:kern w:val="0"/>
                <w:sz w:val="24"/>
                <w:szCs w:val="24"/>
              </w:rPr>
            </w:pPr>
          </w:p>
          <w:p w14:paraId="13296C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snapToGrid w:val="0"/>
                <w:color w:val="000000"/>
                <w:kern w:val="0"/>
                <w:sz w:val="24"/>
                <w:szCs w:val="24"/>
              </w:rPr>
            </w:pPr>
          </w:p>
          <w:p w14:paraId="1F35459D"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snapToGrid w:val="0"/>
                <w:color w:val="000000"/>
                <w:kern w:val="0"/>
                <w:sz w:val="24"/>
                <w:szCs w:val="24"/>
              </w:rPr>
            </w:pPr>
          </w:p>
        </w:tc>
      </w:tr>
    </w:tbl>
    <w:p w14:paraId="52EDAF0D" w14:textId="77777777" w:rsidR="004421DF" w:rsidRDefault="00000000">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color w:val="000000"/>
          <w:sz w:val="24"/>
          <w:szCs w:val="24"/>
        </w:rPr>
      </w:pPr>
    </w:p>
    <w:p w14:paraId="47FB1BBD" w14:textId="77777777" w:rsidR="004421DF" w:rsidRDefault="004421DF">
      <w:pPr>
        <w:rPr>
          <w:rFonts w:ascii="仿宋_GB2312" w:eastAsia="仿宋_GB2312"/>
          <w:color w:val="000000"/>
          <w:sz w:val="24"/>
        </w:rPr>
      </w:pPr>
    </w:p>
    <w:p w14:paraId="0763EACB" w14:textId="77777777" w:rsidR="004421DF" w:rsidRDefault="004421DF">
      <w:pPr>
        <w:rPr>
          <w:rFonts w:ascii="仿宋_GB2312" w:eastAsia="仿宋_GB2312"/>
          <w:color w:val="000000"/>
          <w:sz w:val="24"/>
        </w:rPr>
      </w:pPr>
    </w:p>
    <w:p w14:paraId="1F332C04" w14:textId="77777777" w:rsidR="004421DF" w:rsidRDefault="004421DF">
      <w:pPr>
        <w:rPr>
          <w:rFonts w:ascii="仿宋_GB2312" w:eastAsia="仿宋_GB2312"/>
          <w:color w:val="000000"/>
          <w:sz w:val="24"/>
        </w:rPr>
      </w:pPr>
    </w:p>
    <w:p w14:paraId="092C46C2" w14:textId="77777777" w:rsidR="004421DF" w:rsidRDefault="004421DF">
      <w:pPr>
        <w:rPr>
          <w:rFonts w:ascii="仿宋_GB2312" w:eastAsia="仿宋_GB2312"/>
          <w:color w:val="000000"/>
          <w:sz w:val="24"/>
        </w:rPr>
      </w:pPr>
    </w:p>
    <w:p w14:paraId="02A347E3" w14:textId="77777777" w:rsidR="004421DF" w:rsidRDefault="004421DF">
      <w:pPr>
        <w:rPr>
          <w:rFonts w:ascii="仿宋_GB2312" w:eastAsia="仿宋_GB2312"/>
          <w:color w:val="000000"/>
          <w:sz w:val="24"/>
        </w:rPr>
      </w:pPr>
    </w:p>
    <w:p w14:paraId="4D0986E9" w14:textId="77777777" w:rsidR="004421DF" w:rsidRDefault="004421DF">
      <w:pPr>
        <w:rPr>
          <w:rFonts w:ascii="仿宋_GB2312" w:eastAsia="仿宋_GB2312"/>
          <w:color w:val="000000"/>
          <w:sz w:val="24"/>
        </w:rPr>
      </w:pPr>
    </w:p>
    <w:p w14:paraId="01898260" w14:textId="77777777" w:rsidR="004421DF" w:rsidRDefault="004421DF">
      <w:pPr>
        <w:rPr>
          <w:rFonts w:ascii="仿宋_GB2312" w:eastAsia="仿宋_GB2312"/>
          <w:color w:val="000000"/>
          <w:sz w:val="24"/>
        </w:rPr>
      </w:pPr>
    </w:p>
    <w:p w14:paraId="135B4C4F" w14:textId="77777777" w:rsidR="004421DF" w:rsidRDefault="004421DF">
      <w:pPr>
        <w:rPr>
          <w:rFonts w:ascii="仿宋_GB2312" w:eastAsia="仿宋_GB2312"/>
          <w:color w:val="000000"/>
          <w:sz w:val="24"/>
        </w:rPr>
      </w:pPr>
    </w:p>
    <w:p w14:paraId="308B255A" w14:textId="77777777" w:rsidR="004421DF" w:rsidRDefault="004421DF">
      <w:pPr>
        <w:rPr>
          <w:rFonts w:ascii="仿宋_GB2312" w:eastAsia="仿宋_GB2312"/>
          <w:color w:val="000000"/>
          <w:sz w:val="24"/>
        </w:rPr>
      </w:pPr>
    </w:p>
    <w:p w14:paraId="6524CAF1" w14:textId="77777777" w:rsidR="004421DF" w:rsidRDefault="004421DF">
      <w:pPr>
        <w:rPr>
          <w:rFonts w:ascii="仿宋_GB2312" w:eastAsia="仿宋_GB2312"/>
          <w:color w:val="000000"/>
          <w:sz w:val="24"/>
        </w:rPr>
      </w:pPr>
    </w:p>
    <w:p w14:paraId="4F8A6E8E" w14:textId="77777777" w:rsidR="004421DF" w:rsidRDefault="004421DF">
      <w:pPr>
        <w:rPr>
          <w:rFonts w:ascii="仿宋_GB2312" w:eastAsia="仿宋_GB2312"/>
          <w:color w:val="000000"/>
          <w:sz w:val="24"/>
        </w:rPr>
      </w:pPr>
    </w:p>
    <w:p w14:paraId="0CC02E6E" w14:textId="77777777" w:rsidR="004421DF" w:rsidRDefault="004421DF">
      <w:pPr>
        <w:rPr>
          <w:rFonts w:ascii="仿宋_GB2312" w:eastAsia="仿宋_GB2312"/>
          <w:color w:val="000000"/>
          <w:sz w:val="24"/>
        </w:rPr>
      </w:pPr>
    </w:p>
    <w:p w14:paraId="43C1FA91" w14:textId="77777777" w:rsidR="004421DF" w:rsidRDefault="004421DF">
      <w:pPr>
        <w:rPr>
          <w:rFonts w:ascii="仿宋_GB2312" w:eastAsia="仿宋_GB2312"/>
          <w:color w:val="000000"/>
          <w:sz w:val="24"/>
        </w:rPr>
      </w:pPr>
    </w:p>
    <w:p w14:paraId="03B666E5" w14:textId="77777777" w:rsidR="004421DF" w:rsidRDefault="004421DF">
      <w:pPr>
        <w:rPr>
          <w:rFonts w:ascii="仿宋_GB2312" w:eastAsia="仿宋_GB2312"/>
          <w:color w:val="000000"/>
          <w:sz w:val="24"/>
        </w:rPr>
      </w:pPr>
    </w:p>
    <w:p w14:paraId="079606FB" w14:textId="77777777" w:rsidR="004421DF" w:rsidRDefault="004421DF">
      <w:pPr>
        <w:rPr>
          <w:rFonts w:ascii="仿宋_GB2312" w:eastAsia="仿宋_GB2312"/>
          <w:color w:val="000000"/>
          <w:sz w:val="24"/>
        </w:rPr>
      </w:pPr>
    </w:p>
    <w:p w14:paraId="21968FF8" w14:textId="77777777" w:rsidR="004421DF" w:rsidRDefault="004421DF">
      <w:pPr>
        <w:rPr>
          <w:rFonts w:ascii="仿宋_GB2312" w:eastAsia="仿宋_GB2312"/>
          <w:color w:val="000000"/>
          <w:sz w:val="24"/>
        </w:rPr>
      </w:pPr>
    </w:p>
    <w:p w14:paraId="281DED32" w14:textId="77777777" w:rsidR="004421DF" w:rsidRDefault="004421DF">
      <w:pPr>
        <w:rPr>
          <w:rFonts w:ascii="仿宋_GB2312" w:eastAsia="仿宋_GB2312"/>
          <w:color w:val="000000"/>
          <w:sz w:val="24"/>
        </w:rPr>
      </w:pPr>
    </w:p>
    <w:p w14:paraId="1F215150" w14:textId="77777777" w:rsidR="004421DF" w:rsidRDefault="004421DF">
      <w:pPr>
        <w:rPr>
          <w:rFonts w:ascii="仿宋_GB2312" w:eastAsia="仿宋_GB2312"/>
          <w:color w:val="000000"/>
          <w:sz w:val="24"/>
        </w:rPr>
      </w:pPr>
    </w:p>
    <w:p w14:paraId="5C391BBD" w14:textId="77777777" w:rsidR="004421DF" w:rsidRDefault="004421DF">
      <w:pPr>
        <w:rPr>
          <w:rFonts w:ascii="仿宋_GB2312" w:eastAsia="仿宋_GB2312" w:hAnsi="黑体"/>
          <w:snapToGrid w:val="0"/>
          <w:color w:val="000000"/>
          <w:kern w:val="0"/>
          <w:sz w:val="24"/>
          <w:szCs w:val="24"/>
        </w:rPr>
      </w:pPr>
    </w:p>
    <w:p w14:paraId="15EA0BE9" w14:textId="77777777" w:rsidR="004421DF" w:rsidRDefault="004421DF">
      <w:pPr>
        <w:rPr>
          <w:rFonts w:ascii="仿宋_GB2312" w:eastAsia="仿宋_GB2312" w:hAnsi="黑体"/>
          <w:snapToGrid w:val="0"/>
          <w:color w:val="000000"/>
          <w:kern w:val="0"/>
          <w:sz w:val="24"/>
          <w:szCs w:val="24"/>
        </w:rPr>
      </w:pPr>
    </w:p>
    <w:p w14:paraId="4ED7B2D9" w14:textId="77777777" w:rsidR="004421DF" w:rsidRDefault="004421DF">
      <w:pPr>
        <w:rPr>
          <w:rFonts w:ascii="仿宋_GB2312" w:eastAsia="仿宋_GB2312" w:hAnsi="黑体"/>
          <w:snapToGrid w:val="0"/>
          <w:color w:val="000000"/>
          <w:kern w:val="0"/>
          <w:sz w:val="24"/>
          <w:szCs w:val="24"/>
        </w:rPr>
      </w:pPr>
    </w:p>
    <w:p w14:paraId="43F51A6E" w14:textId="77777777" w:rsidR="004421DF" w:rsidRDefault="004421DF">
      <w:pPr>
        <w:rPr>
          <w:rFonts w:ascii="仿宋_GB2312" w:eastAsia="仿宋_GB2312" w:hAnsi="黑体"/>
          <w:snapToGrid w:val="0"/>
          <w:color w:val="000000"/>
          <w:kern w:val="0"/>
          <w:sz w:val="24"/>
          <w:szCs w:val="24"/>
        </w:rPr>
      </w:pPr>
    </w:p>
    <w:p w14:paraId="2D03C182" w14:textId="77777777" w:rsidR="004421DF" w:rsidRDefault="004421DF">
      <w:pPr>
        <w:rPr>
          <w:rFonts w:ascii="仿宋_GB2312" w:eastAsia="仿宋_GB2312" w:hAnsi="黑体"/>
          <w:snapToGrid w:val="0"/>
          <w:color w:val="000000"/>
          <w:kern w:val="0"/>
          <w:sz w:val="24"/>
          <w:szCs w:val="24"/>
        </w:rPr>
      </w:pPr>
    </w:p>
    <w:p w14:paraId="04236003" w14:textId="77777777" w:rsidR="004421DF" w:rsidRDefault="00000000">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24E246B8" w:rsidR="004421DF" w:rsidRDefault="00324E88" w:rsidP="00CE3D3A">
      <w:pPr>
        <w:ind w:firstLineChars="100" w:firstLine="210"/>
        <w:rPr>
          <w:rFonts w:ascii="仿宋_GB2312" w:eastAsia="仿宋_GB2312" w:hAnsi="宋体" w:cs="Times New Roman"/>
          <w:b/>
          <w:sz w:val="32"/>
          <w:szCs w:val="32"/>
        </w:rPr>
      </w:pPr>
      <w:r>
        <w:rPr>
          <w:noProof/>
        </w:rPr>
        <w:drawing>
          <wp:inline distT="0" distB="0" distL="0" distR="0" wp14:anchorId="17BFD07F" wp14:editId="653C50E3">
            <wp:extent cx="6188710" cy="4397375"/>
            <wp:effectExtent l="0" t="0" r="2540" b="3175"/>
            <wp:docPr id="13063229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22936" name=""/>
                    <pic:cNvPicPr/>
                  </pic:nvPicPr>
                  <pic:blipFill>
                    <a:blip r:embed="rId14"/>
                    <a:stretch>
                      <a:fillRect/>
                    </a:stretch>
                  </pic:blipFill>
                  <pic:spPr>
                    <a:xfrm>
                      <a:off x="0" y="0"/>
                      <a:ext cx="6188710" cy="4397375"/>
                    </a:xfrm>
                    <a:prstGeom prst="rect">
                      <a:avLst/>
                    </a:prstGeom>
                  </pic:spPr>
                </pic:pic>
              </a:graphicData>
            </a:graphic>
          </wp:inline>
        </w:drawing>
      </w:r>
    </w:p>
    <w:p w14:paraId="25BB46D6" w14:textId="5B1671B0" w:rsidR="00A278E3" w:rsidRDefault="00324E88" w:rsidP="00CE3D3A">
      <w:pPr>
        <w:ind w:firstLineChars="100" w:firstLine="210"/>
        <w:rPr>
          <w:rFonts w:ascii="仿宋_GB2312" w:eastAsia="仿宋_GB2312" w:hAnsi="宋体" w:cs="Times New Roman"/>
          <w:b/>
          <w:sz w:val="32"/>
          <w:szCs w:val="32"/>
        </w:rPr>
      </w:pPr>
      <w:r>
        <w:rPr>
          <w:noProof/>
        </w:rPr>
        <w:drawing>
          <wp:inline distT="0" distB="0" distL="0" distR="0" wp14:anchorId="07144A9A" wp14:editId="415E5636">
            <wp:extent cx="6188710" cy="537845"/>
            <wp:effectExtent l="0" t="0" r="2540" b="0"/>
            <wp:docPr id="406061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6113" name=""/>
                    <pic:cNvPicPr/>
                  </pic:nvPicPr>
                  <pic:blipFill>
                    <a:blip r:embed="rId15"/>
                    <a:stretch>
                      <a:fillRect/>
                    </a:stretch>
                  </pic:blipFill>
                  <pic:spPr>
                    <a:xfrm>
                      <a:off x="0" y="0"/>
                      <a:ext cx="6188710" cy="537845"/>
                    </a:xfrm>
                    <a:prstGeom prst="rect">
                      <a:avLst/>
                    </a:prstGeom>
                  </pic:spPr>
                </pic:pic>
              </a:graphicData>
            </a:graphic>
          </wp:inline>
        </w:drawing>
      </w:r>
    </w:p>
    <w:p w14:paraId="51273D11" w14:textId="0A6B27FA" w:rsidR="004421DF" w:rsidRDefault="004421DF">
      <w:pPr>
        <w:rPr>
          <w:rFonts w:ascii="仿宋_GB2312" w:eastAsia="仿宋_GB2312" w:hAnsi="宋体" w:cs="Times New Roman"/>
          <w:b/>
          <w:sz w:val="32"/>
          <w:szCs w:val="32"/>
        </w:rPr>
      </w:pPr>
    </w:p>
    <w:p w14:paraId="69545ED0" w14:textId="66922165" w:rsidR="00321CEF" w:rsidRDefault="00321CEF">
      <w:pPr>
        <w:rPr>
          <w:rFonts w:ascii="仿宋_GB2312" w:eastAsia="仿宋_GB2312" w:hAnsi="宋体" w:cs="Times New Roman"/>
          <w:b/>
          <w:sz w:val="32"/>
          <w:szCs w:val="32"/>
        </w:rPr>
      </w:pPr>
    </w:p>
    <w:p w14:paraId="695E85A6" w14:textId="77777777" w:rsidR="004421DF" w:rsidRDefault="004421DF">
      <w:pPr>
        <w:jc w:val="right"/>
        <w:rPr>
          <w:rFonts w:ascii="仿宋_GB2312" w:eastAsia="仿宋_GB2312" w:hAnsi="宋体" w:cs="Times New Roman"/>
          <w:b/>
          <w:sz w:val="32"/>
          <w:szCs w:val="32"/>
        </w:rPr>
      </w:pPr>
    </w:p>
    <w:p w14:paraId="6A3A0E4A" w14:textId="77777777" w:rsidR="004421DF" w:rsidRDefault="004421DF">
      <w:pPr>
        <w:spacing w:line="360" w:lineRule="auto"/>
        <w:jc w:val="center"/>
        <w:rPr>
          <w:rFonts w:ascii="仿宋_GB2312" w:eastAsia="仿宋_GB2312" w:hAnsi="宋体" w:cs="Times New Roman"/>
          <w:b/>
          <w:sz w:val="32"/>
          <w:szCs w:val="32"/>
        </w:rPr>
      </w:pPr>
    </w:p>
    <w:p w14:paraId="504316AE" w14:textId="77777777" w:rsidR="004421DF" w:rsidRDefault="004421DF">
      <w:pPr>
        <w:jc w:val="center"/>
        <w:rPr>
          <w:rFonts w:ascii="宋体" w:hAnsi="宋体"/>
          <w:b/>
          <w:sz w:val="44"/>
          <w:szCs w:val="44"/>
        </w:rPr>
      </w:pPr>
    </w:p>
    <w:p w14:paraId="496B1647" w14:textId="77777777" w:rsidR="00321CEF" w:rsidRDefault="00321CEF" w:rsidP="00321CEF">
      <w:pPr>
        <w:jc w:val="center"/>
        <w:rPr>
          <w:rFonts w:ascii="黑体" w:eastAsia="黑体" w:hAnsi="黑体"/>
          <w:sz w:val="40"/>
          <w:szCs w:val="40"/>
        </w:rPr>
      </w:pPr>
    </w:p>
    <w:p w14:paraId="6E412124" w14:textId="77777777" w:rsidR="00833939" w:rsidRDefault="00833939" w:rsidP="00321CEF">
      <w:pPr>
        <w:jc w:val="center"/>
        <w:rPr>
          <w:rFonts w:ascii="黑体" w:eastAsia="黑体" w:hAnsi="黑体"/>
          <w:sz w:val="40"/>
          <w:szCs w:val="40"/>
        </w:rPr>
      </w:pPr>
    </w:p>
    <w:p w14:paraId="54D9992F" w14:textId="77777777" w:rsidR="00324E88" w:rsidRDefault="00324E88" w:rsidP="00324E88">
      <w:pPr>
        <w:jc w:val="center"/>
        <w:rPr>
          <w:rFonts w:ascii="黑体" w:eastAsia="黑体" w:hAnsi="黑体"/>
          <w:sz w:val="40"/>
          <w:szCs w:val="40"/>
        </w:rPr>
      </w:pPr>
    </w:p>
    <w:p w14:paraId="3AD67245" w14:textId="77777777" w:rsidR="00324E88" w:rsidRDefault="00324E88" w:rsidP="00324E88">
      <w:pPr>
        <w:jc w:val="center"/>
        <w:rPr>
          <w:rFonts w:eastAsia="黑体"/>
          <w:sz w:val="40"/>
          <w:szCs w:val="40"/>
        </w:rPr>
      </w:pPr>
      <w:bookmarkStart w:id="18" w:name="_Hlk137220313"/>
      <w:r w:rsidRPr="00755E26">
        <w:rPr>
          <w:rFonts w:eastAsia="黑体" w:hint="eastAsia"/>
          <w:sz w:val="40"/>
          <w:szCs w:val="40"/>
        </w:rPr>
        <w:t>S517</w:t>
      </w:r>
      <w:r w:rsidRPr="00755E26">
        <w:rPr>
          <w:rFonts w:eastAsia="黑体" w:hint="eastAsia"/>
          <w:sz w:val="40"/>
          <w:szCs w:val="40"/>
        </w:rPr>
        <w:t>通江县涪阳镇至巴州区天马山镇段</w:t>
      </w:r>
    </w:p>
    <w:p w14:paraId="4FEAA4DF" w14:textId="77777777" w:rsidR="00324E88" w:rsidRPr="00604860" w:rsidRDefault="00324E88" w:rsidP="00324E88">
      <w:pPr>
        <w:jc w:val="center"/>
        <w:rPr>
          <w:rFonts w:ascii="微软雅黑" w:eastAsia="微软雅黑" w:hAnsi="微软雅黑" w:cs="宋体"/>
          <w:kern w:val="0"/>
          <w:szCs w:val="21"/>
        </w:rPr>
      </w:pPr>
      <w:r w:rsidRPr="00755E26">
        <w:rPr>
          <w:rFonts w:eastAsia="黑体" w:hint="eastAsia"/>
          <w:sz w:val="40"/>
          <w:szCs w:val="40"/>
        </w:rPr>
        <w:t>新建工程初设测量</w:t>
      </w:r>
    </w:p>
    <w:bookmarkEnd w:id="18"/>
    <w:p w14:paraId="77C3D6C0" w14:textId="77777777" w:rsidR="00324E88" w:rsidRDefault="00324E88" w:rsidP="00324E88">
      <w:pPr>
        <w:jc w:val="center"/>
        <w:rPr>
          <w:rFonts w:ascii="宋体" w:hAnsi="宋体"/>
          <w:b/>
          <w:sz w:val="60"/>
          <w:szCs w:val="60"/>
        </w:rPr>
      </w:pPr>
      <w:r w:rsidRPr="00D8027F">
        <w:rPr>
          <w:rFonts w:ascii="宋体" w:hAnsi="宋体" w:hint="eastAsia"/>
          <w:b/>
          <w:sz w:val="60"/>
          <w:szCs w:val="60"/>
        </w:rPr>
        <w:t>技术要求</w:t>
      </w:r>
    </w:p>
    <w:p w14:paraId="2F12787D" w14:textId="77777777" w:rsidR="00324E88" w:rsidRDefault="00324E88" w:rsidP="00324E88">
      <w:pPr>
        <w:jc w:val="center"/>
        <w:rPr>
          <w:rFonts w:ascii="黑体" w:eastAsia="黑体" w:hAnsi="黑体"/>
          <w:sz w:val="40"/>
          <w:szCs w:val="40"/>
        </w:rPr>
      </w:pPr>
    </w:p>
    <w:p w14:paraId="72A52D3F" w14:textId="77777777" w:rsidR="00324E88" w:rsidRDefault="00324E88" w:rsidP="00324E88">
      <w:pPr>
        <w:jc w:val="center"/>
        <w:rPr>
          <w:rFonts w:ascii="黑体" w:eastAsia="黑体" w:hAnsi="黑体"/>
          <w:sz w:val="40"/>
          <w:szCs w:val="40"/>
        </w:rPr>
      </w:pPr>
    </w:p>
    <w:p w14:paraId="45C5C1EC" w14:textId="77777777" w:rsidR="00324E88" w:rsidRDefault="00324E88" w:rsidP="00324E88">
      <w:pPr>
        <w:jc w:val="center"/>
        <w:rPr>
          <w:rFonts w:ascii="黑体" w:eastAsia="黑体" w:hAnsi="黑体"/>
          <w:sz w:val="40"/>
          <w:szCs w:val="40"/>
        </w:rPr>
      </w:pPr>
    </w:p>
    <w:p w14:paraId="4EAD5446" w14:textId="77777777" w:rsidR="00324E88" w:rsidRDefault="00324E88" w:rsidP="00324E88">
      <w:pPr>
        <w:jc w:val="center"/>
        <w:rPr>
          <w:rFonts w:ascii="黑体" w:eastAsia="黑体" w:hAnsi="黑体"/>
          <w:sz w:val="40"/>
          <w:szCs w:val="40"/>
        </w:rPr>
      </w:pPr>
    </w:p>
    <w:p w14:paraId="6A86DD97" w14:textId="77777777" w:rsidR="00324E88" w:rsidRDefault="00324E88" w:rsidP="00324E88">
      <w:pPr>
        <w:jc w:val="center"/>
        <w:rPr>
          <w:rFonts w:ascii="黑体" w:eastAsia="黑体" w:hAnsi="黑体"/>
          <w:sz w:val="40"/>
          <w:szCs w:val="40"/>
        </w:rPr>
      </w:pPr>
    </w:p>
    <w:p w14:paraId="52EFD3BA" w14:textId="77777777" w:rsidR="00324E88" w:rsidRDefault="00324E88" w:rsidP="00324E88">
      <w:pPr>
        <w:jc w:val="center"/>
        <w:rPr>
          <w:rFonts w:ascii="黑体" w:eastAsia="黑体" w:hAnsi="黑体"/>
          <w:sz w:val="40"/>
          <w:szCs w:val="40"/>
        </w:rPr>
      </w:pPr>
    </w:p>
    <w:p w14:paraId="559A79A9" w14:textId="77777777" w:rsidR="00324E88" w:rsidRDefault="00324E88" w:rsidP="00324E88">
      <w:pPr>
        <w:jc w:val="center"/>
        <w:rPr>
          <w:rFonts w:ascii="黑体" w:eastAsia="黑体" w:hAnsi="黑体"/>
          <w:sz w:val="40"/>
          <w:szCs w:val="40"/>
        </w:rPr>
      </w:pPr>
    </w:p>
    <w:p w14:paraId="223A223C" w14:textId="77777777" w:rsidR="00324E88" w:rsidRDefault="00324E88" w:rsidP="00324E88">
      <w:pPr>
        <w:jc w:val="center"/>
        <w:rPr>
          <w:rFonts w:ascii="黑体" w:eastAsia="黑体" w:hAnsi="黑体"/>
          <w:sz w:val="40"/>
          <w:szCs w:val="40"/>
        </w:rPr>
      </w:pPr>
    </w:p>
    <w:p w14:paraId="2B402978" w14:textId="77777777" w:rsidR="00324E88" w:rsidRDefault="00324E88" w:rsidP="00324E88">
      <w:pPr>
        <w:jc w:val="center"/>
        <w:rPr>
          <w:rFonts w:ascii="黑体" w:eastAsia="黑体" w:hAnsi="黑体"/>
          <w:sz w:val="40"/>
          <w:szCs w:val="40"/>
        </w:rPr>
      </w:pPr>
    </w:p>
    <w:p w14:paraId="5783B9FB" w14:textId="77777777" w:rsidR="00324E88" w:rsidRDefault="00324E88" w:rsidP="00324E88">
      <w:pPr>
        <w:jc w:val="center"/>
        <w:rPr>
          <w:rFonts w:ascii="黑体" w:eastAsia="黑体" w:hAnsi="黑体"/>
          <w:sz w:val="40"/>
          <w:szCs w:val="40"/>
        </w:rPr>
      </w:pPr>
    </w:p>
    <w:p w14:paraId="7382C6C5" w14:textId="77777777" w:rsidR="00324E88" w:rsidRDefault="00324E88" w:rsidP="00324E88">
      <w:pPr>
        <w:jc w:val="center"/>
        <w:rPr>
          <w:rFonts w:ascii="黑体" w:eastAsia="黑体" w:hAnsi="黑体"/>
          <w:sz w:val="28"/>
          <w:szCs w:val="28"/>
        </w:rPr>
      </w:pPr>
    </w:p>
    <w:p w14:paraId="7B1065AE" w14:textId="77777777" w:rsidR="00324E88" w:rsidRDefault="00324E88" w:rsidP="00324E88">
      <w:pPr>
        <w:jc w:val="center"/>
        <w:rPr>
          <w:rFonts w:ascii="黑体" w:eastAsia="黑体" w:hAnsi="黑体"/>
          <w:sz w:val="28"/>
          <w:szCs w:val="28"/>
        </w:rPr>
      </w:pPr>
    </w:p>
    <w:p w14:paraId="3F19B6A0" w14:textId="77777777" w:rsidR="00324E88" w:rsidRDefault="00324E88" w:rsidP="00324E88">
      <w:pPr>
        <w:jc w:val="center"/>
        <w:rPr>
          <w:rFonts w:ascii="黑体" w:eastAsia="黑体" w:hAnsi="黑体"/>
          <w:sz w:val="28"/>
          <w:szCs w:val="28"/>
        </w:rPr>
      </w:pPr>
    </w:p>
    <w:p w14:paraId="5880000D" w14:textId="77777777" w:rsidR="00324E88" w:rsidRDefault="00324E88" w:rsidP="00324E88">
      <w:pPr>
        <w:spacing w:line="240" w:lineRule="atLeast"/>
        <w:jc w:val="center"/>
        <w:rPr>
          <w:rFonts w:ascii="宋体" w:hAnsi="宋体"/>
          <w:b/>
          <w:bCs/>
          <w:sz w:val="28"/>
        </w:rPr>
      </w:pPr>
      <w:r>
        <w:rPr>
          <w:noProof/>
        </w:rPr>
        <w:drawing>
          <wp:inline distT="0" distB="0" distL="0" distR="0" wp14:anchorId="59FAEAC6" wp14:editId="0A0DA2D2">
            <wp:extent cx="4429125" cy="7429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29125" cy="742950"/>
                    </a:xfrm>
                    <a:prstGeom prst="rect">
                      <a:avLst/>
                    </a:prstGeom>
                    <a:noFill/>
                    <a:ln>
                      <a:noFill/>
                    </a:ln>
                  </pic:spPr>
                </pic:pic>
              </a:graphicData>
            </a:graphic>
          </wp:inline>
        </w:drawing>
      </w:r>
      <w:r>
        <w:rPr>
          <w:rFonts w:ascii="宋体" w:hAnsi="宋体" w:hint="eastAsia"/>
          <w:b/>
          <w:bCs/>
          <w:sz w:val="28"/>
        </w:rPr>
        <w:t xml:space="preserve"> </w:t>
      </w:r>
    </w:p>
    <w:p w14:paraId="418ECA17" w14:textId="77777777" w:rsidR="00324E88" w:rsidRDefault="00324E88" w:rsidP="00324E88">
      <w:pPr>
        <w:jc w:val="center"/>
        <w:rPr>
          <w:rFonts w:ascii="宋体" w:hAnsi="宋体"/>
          <w:b/>
          <w:bCs/>
          <w:sz w:val="28"/>
        </w:rPr>
      </w:pPr>
      <w:r>
        <w:rPr>
          <w:rFonts w:ascii="宋体" w:hAnsi="宋体" w:hint="eastAsia"/>
          <w:b/>
          <w:bCs/>
          <w:sz w:val="28"/>
        </w:rPr>
        <w:t xml:space="preserve"> </w:t>
      </w:r>
      <w:r>
        <w:rPr>
          <w:rFonts w:ascii="宋体" w:hAnsi="宋体"/>
          <w:b/>
          <w:bCs/>
          <w:sz w:val="28"/>
        </w:rPr>
        <w:t xml:space="preserve">  </w:t>
      </w:r>
      <w:r>
        <w:rPr>
          <w:rFonts w:ascii="宋体" w:hAnsi="宋体" w:hint="eastAsia"/>
          <w:b/>
          <w:bCs/>
          <w:sz w:val="28"/>
        </w:rPr>
        <w:t>202</w:t>
      </w:r>
      <w:r>
        <w:rPr>
          <w:rFonts w:ascii="宋体" w:hAnsi="宋体"/>
          <w:b/>
          <w:bCs/>
          <w:sz w:val="28"/>
        </w:rPr>
        <w:t>3</w:t>
      </w:r>
      <w:r>
        <w:rPr>
          <w:rFonts w:ascii="宋体" w:hAnsi="宋体" w:hint="eastAsia"/>
          <w:b/>
          <w:bCs/>
          <w:sz w:val="28"/>
        </w:rPr>
        <w:t>年</w:t>
      </w:r>
      <w:r>
        <w:rPr>
          <w:rFonts w:ascii="宋体" w:hAnsi="宋体"/>
          <w:b/>
          <w:bCs/>
          <w:sz w:val="28"/>
        </w:rPr>
        <w:t>7</w:t>
      </w:r>
      <w:r>
        <w:rPr>
          <w:rFonts w:ascii="宋体" w:hAnsi="宋体" w:hint="eastAsia"/>
          <w:b/>
          <w:bCs/>
          <w:sz w:val="28"/>
        </w:rPr>
        <w:t>月</w:t>
      </w:r>
    </w:p>
    <w:p w14:paraId="1DEBA641" w14:textId="77777777" w:rsidR="00324E88" w:rsidRDefault="00324E88" w:rsidP="00324E88">
      <w:pPr>
        <w:jc w:val="center"/>
        <w:rPr>
          <w:rFonts w:ascii="黑体" w:eastAsia="黑体" w:hAnsi="黑体"/>
          <w:sz w:val="28"/>
          <w:szCs w:val="28"/>
        </w:rPr>
      </w:pPr>
    </w:p>
    <w:p w14:paraId="7455D38B" w14:textId="77777777" w:rsidR="00324E88" w:rsidRDefault="00324E88" w:rsidP="00324E88">
      <w:pPr>
        <w:jc w:val="center"/>
        <w:rPr>
          <w:rFonts w:ascii="黑体" w:eastAsia="黑体" w:hAnsi="黑体"/>
          <w:sz w:val="28"/>
          <w:szCs w:val="28"/>
        </w:rPr>
      </w:pPr>
    </w:p>
    <w:p w14:paraId="1BA163B9" w14:textId="77777777" w:rsidR="00324E88" w:rsidRDefault="00324E88" w:rsidP="00324E88">
      <w:pPr>
        <w:jc w:val="center"/>
        <w:rPr>
          <w:rFonts w:ascii="宋体" w:hAnsi="宋体"/>
          <w:b/>
          <w:bCs/>
          <w:sz w:val="36"/>
          <w:szCs w:val="36"/>
        </w:rPr>
      </w:pPr>
      <w:r>
        <w:rPr>
          <w:rFonts w:ascii="宋体" w:hAnsi="宋体" w:hint="eastAsia"/>
          <w:b/>
          <w:bCs/>
          <w:sz w:val="36"/>
          <w:szCs w:val="36"/>
        </w:rPr>
        <w:lastRenderedPageBreak/>
        <w:t>目录</w:t>
      </w:r>
    </w:p>
    <w:p w14:paraId="197B7D29" w14:textId="7557CE4E" w:rsidR="00324E88" w:rsidRDefault="00324E88" w:rsidP="00324E88">
      <w:pPr>
        <w:pStyle w:val="TOC1"/>
        <w:tabs>
          <w:tab w:val="right" w:leader="dot" w:pos="9736"/>
        </w:tabs>
        <w:rPr>
          <w:rFonts w:asciiTheme="minorHAnsi" w:eastAsiaTheme="minorEastAsia" w:hAnsiTheme="minorHAnsi" w:cstheme="minorBidi"/>
          <w:noProof/>
          <w:szCs w:val="22"/>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41369917" w:history="1">
        <w:r w:rsidRPr="007A6737">
          <w:rPr>
            <w:rStyle w:val="af0"/>
            <w:rFonts w:ascii="黑体" w:eastAsia="黑体" w:hAnsi="黑体"/>
            <w:noProof/>
          </w:rPr>
          <w:t>1 概述</w:t>
        </w:r>
        <w:r>
          <w:rPr>
            <w:noProof/>
            <w:webHidden/>
          </w:rPr>
          <w:tab/>
        </w:r>
        <w:r>
          <w:rPr>
            <w:noProof/>
            <w:webHidden/>
          </w:rPr>
          <w:fldChar w:fldCharType="begin"/>
        </w:r>
        <w:r>
          <w:rPr>
            <w:noProof/>
            <w:webHidden/>
          </w:rPr>
          <w:instrText xml:space="preserve"> PAGEREF _Toc141369917 \h </w:instrText>
        </w:r>
        <w:r>
          <w:rPr>
            <w:noProof/>
            <w:webHidden/>
          </w:rPr>
        </w:r>
        <w:r>
          <w:rPr>
            <w:noProof/>
            <w:webHidden/>
          </w:rPr>
          <w:fldChar w:fldCharType="separate"/>
        </w:r>
        <w:r w:rsidR="00C67D76">
          <w:rPr>
            <w:noProof/>
            <w:webHidden/>
          </w:rPr>
          <w:t>8</w:t>
        </w:r>
        <w:r>
          <w:rPr>
            <w:noProof/>
            <w:webHidden/>
          </w:rPr>
          <w:fldChar w:fldCharType="end"/>
        </w:r>
      </w:hyperlink>
    </w:p>
    <w:p w14:paraId="317D5647" w14:textId="48F12FCD" w:rsidR="00324E88" w:rsidRDefault="00000000" w:rsidP="00324E88">
      <w:pPr>
        <w:pStyle w:val="TOC2"/>
        <w:tabs>
          <w:tab w:val="right" w:leader="dot" w:pos="9736"/>
        </w:tabs>
        <w:rPr>
          <w:rFonts w:asciiTheme="minorHAnsi" w:eastAsiaTheme="minorEastAsia" w:hAnsiTheme="minorHAnsi" w:cstheme="minorBidi"/>
          <w:noProof/>
          <w:szCs w:val="22"/>
        </w:rPr>
      </w:pPr>
      <w:hyperlink w:anchor="_Toc141369918" w:history="1">
        <w:r w:rsidR="00324E88" w:rsidRPr="007A6737">
          <w:rPr>
            <w:rStyle w:val="af0"/>
            <w:rFonts w:ascii="黑体" w:hAnsi="黑体"/>
            <w:noProof/>
          </w:rPr>
          <w:t xml:space="preserve">1.1 </w:t>
        </w:r>
        <w:r w:rsidR="00324E88" w:rsidRPr="007A6737">
          <w:rPr>
            <w:rStyle w:val="af0"/>
            <w:rFonts w:ascii="黑体" w:hAnsi="黑体"/>
            <w:noProof/>
          </w:rPr>
          <w:t>项目概况</w:t>
        </w:r>
        <w:r w:rsidR="00324E88">
          <w:rPr>
            <w:noProof/>
            <w:webHidden/>
          </w:rPr>
          <w:tab/>
        </w:r>
        <w:r w:rsidR="00324E88">
          <w:rPr>
            <w:noProof/>
            <w:webHidden/>
          </w:rPr>
          <w:fldChar w:fldCharType="begin"/>
        </w:r>
        <w:r w:rsidR="00324E88">
          <w:rPr>
            <w:noProof/>
            <w:webHidden/>
          </w:rPr>
          <w:instrText xml:space="preserve"> PAGEREF _Toc141369918 \h </w:instrText>
        </w:r>
        <w:r w:rsidR="00324E88">
          <w:rPr>
            <w:noProof/>
            <w:webHidden/>
          </w:rPr>
        </w:r>
        <w:r w:rsidR="00324E88">
          <w:rPr>
            <w:noProof/>
            <w:webHidden/>
          </w:rPr>
          <w:fldChar w:fldCharType="separate"/>
        </w:r>
        <w:r w:rsidR="00C67D76">
          <w:rPr>
            <w:noProof/>
            <w:webHidden/>
          </w:rPr>
          <w:t>8</w:t>
        </w:r>
        <w:r w:rsidR="00324E88">
          <w:rPr>
            <w:noProof/>
            <w:webHidden/>
          </w:rPr>
          <w:fldChar w:fldCharType="end"/>
        </w:r>
      </w:hyperlink>
    </w:p>
    <w:p w14:paraId="3063A71A" w14:textId="563CB028" w:rsidR="00324E88" w:rsidRDefault="00000000" w:rsidP="00324E88">
      <w:pPr>
        <w:pStyle w:val="TOC2"/>
        <w:tabs>
          <w:tab w:val="right" w:leader="dot" w:pos="9736"/>
        </w:tabs>
        <w:rPr>
          <w:rFonts w:asciiTheme="minorHAnsi" w:eastAsiaTheme="minorEastAsia" w:hAnsiTheme="minorHAnsi" w:cstheme="minorBidi"/>
          <w:noProof/>
          <w:szCs w:val="22"/>
        </w:rPr>
      </w:pPr>
      <w:hyperlink w:anchor="_Toc141369919" w:history="1">
        <w:r w:rsidR="00324E88" w:rsidRPr="007A6737">
          <w:rPr>
            <w:rStyle w:val="af0"/>
            <w:rFonts w:ascii="黑体" w:hAnsi="黑体"/>
            <w:noProof/>
          </w:rPr>
          <w:t xml:space="preserve">1.2 </w:t>
        </w:r>
        <w:r w:rsidR="00324E88" w:rsidRPr="007A6737">
          <w:rPr>
            <w:rStyle w:val="af0"/>
            <w:rFonts w:ascii="黑体" w:hAnsi="黑体"/>
            <w:noProof/>
          </w:rPr>
          <w:t>项目内容</w:t>
        </w:r>
        <w:r w:rsidR="00324E88">
          <w:rPr>
            <w:noProof/>
            <w:webHidden/>
          </w:rPr>
          <w:tab/>
        </w:r>
        <w:r w:rsidR="00324E88">
          <w:rPr>
            <w:noProof/>
            <w:webHidden/>
          </w:rPr>
          <w:fldChar w:fldCharType="begin"/>
        </w:r>
        <w:r w:rsidR="00324E88">
          <w:rPr>
            <w:noProof/>
            <w:webHidden/>
          </w:rPr>
          <w:instrText xml:space="preserve"> PAGEREF _Toc141369919 \h </w:instrText>
        </w:r>
        <w:r w:rsidR="00324E88">
          <w:rPr>
            <w:noProof/>
            <w:webHidden/>
          </w:rPr>
        </w:r>
        <w:r w:rsidR="00324E88">
          <w:rPr>
            <w:noProof/>
            <w:webHidden/>
          </w:rPr>
          <w:fldChar w:fldCharType="separate"/>
        </w:r>
        <w:r w:rsidR="00C67D76">
          <w:rPr>
            <w:noProof/>
            <w:webHidden/>
          </w:rPr>
          <w:t>8</w:t>
        </w:r>
        <w:r w:rsidR="00324E88">
          <w:rPr>
            <w:noProof/>
            <w:webHidden/>
          </w:rPr>
          <w:fldChar w:fldCharType="end"/>
        </w:r>
      </w:hyperlink>
    </w:p>
    <w:p w14:paraId="7A0E6AF5" w14:textId="143A2C6A" w:rsidR="00324E88" w:rsidRDefault="00000000" w:rsidP="00324E88">
      <w:pPr>
        <w:pStyle w:val="TOC1"/>
        <w:tabs>
          <w:tab w:val="right" w:leader="dot" w:pos="9736"/>
        </w:tabs>
        <w:rPr>
          <w:rFonts w:asciiTheme="minorHAnsi" w:eastAsiaTheme="minorEastAsia" w:hAnsiTheme="minorHAnsi" w:cstheme="minorBidi"/>
          <w:noProof/>
          <w:szCs w:val="22"/>
        </w:rPr>
      </w:pPr>
      <w:hyperlink w:anchor="_Toc141369920" w:history="1">
        <w:r w:rsidR="00324E88" w:rsidRPr="007A6737">
          <w:rPr>
            <w:rStyle w:val="af0"/>
            <w:rFonts w:ascii="黑体" w:eastAsia="黑体" w:hAnsi="黑体"/>
            <w:noProof/>
          </w:rPr>
          <w:t>2引用文件</w:t>
        </w:r>
        <w:r w:rsidR="00324E88">
          <w:rPr>
            <w:noProof/>
            <w:webHidden/>
          </w:rPr>
          <w:tab/>
        </w:r>
        <w:r w:rsidR="00324E88">
          <w:rPr>
            <w:noProof/>
            <w:webHidden/>
          </w:rPr>
          <w:fldChar w:fldCharType="begin"/>
        </w:r>
        <w:r w:rsidR="00324E88">
          <w:rPr>
            <w:noProof/>
            <w:webHidden/>
          </w:rPr>
          <w:instrText xml:space="preserve"> PAGEREF _Toc141369920 \h </w:instrText>
        </w:r>
        <w:r w:rsidR="00324E88">
          <w:rPr>
            <w:noProof/>
            <w:webHidden/>
          </w:rPr>
        </w:r>
        <w:r w:rsidR="00324E88">
          <w:rPr>
            <w:noProof/>
            <w:webHidden/>
          </w:rPr>
          <w:fldChar w:fldCharType="separate"/>
        </w:r>
        <w:r w:rsidR="00C67D76">
          <w:rPr>
            <w:noProof/>
            <w:webHidden/>
          </w:rPr>
          <w:t>8</w:t>
        </w:r>
        <w:r w:rsidR="00324E88">
          <w:rPr>
            <w:noProof/>
            <w:webHidden/>
          </w:rPr>
          <w:fldChar w:fldCharType="end"/>
        </w:r>
      </w:hyperlink>
    </w:p>
    <w:p w14:paraId="162A2308" w14:textId="5C8A6ED2" w:rsidR="00324E88" w:rsidRDefault="00000000" w:rsidP="00324E88">
      <w:pPr>
        <w:pStyle w:val="TOC1"/>
        <w:tabs>
          <w:tab w:val="right" w:leader="dot" w:pos="9736"/>
        </w:tabs>
        <w:rPr>
          <w:rFonts w:asciiTheme="minorHAnsi" w:eastAsiaTheme="minorEastAsia" w:hAnsiTheme="minorHAnsi" w:cstheme="minorBidi"/>
          <w:noProof/>
          <w:szCs w:val="22"/>
        </w:rPr>
      </w:pPr>
      <w:hyperlink w:anchor="_Toc141369921" w:history="1">
        <w:r w:rsidR="00324E88" w:rsidRPr="007A6737">
          <w:rPr>
            <w:rStyle w:val="af0"/>
            <w:rFonts w:ascii="黑体" w:eastAsia="黑体" w:hAnsi="黑体"/>
            <w:noProof/>
          </w:rPr>
          <w:t>3成果主要技术指标</w:t>
        </w:r>
        <w:r w:rsidR="00324E88">
          <w:rPr>
            <w:noProof/>
            <w:webHidden/>
          </w:rPr>
          <w:tab/>
        </w:r>
        <w:r w:rsidR="00324E88">
          <w:rPr>
            <w:noProof/>
            <w:webHidden/>
          </w:rPr>
          <w:fldChar w:fldCharType="begin"/>
        </w:r>
        <w:r w:rsidR="00324E88">
          <w:rPr>
            <w:noProof/>
            <w:webHidden/>
          </w:rPr>
          <w:instrText xml:space="preserve"> PAGEREF _Toc141369921 \h </w:instrText>
        </w:r>
        <w:r w:rsidR="00324E88">
          <w:rPr>
            <w:noProof/>
            <w:webHidden/>
          </w:rPr>
        </w:r>
        <w:r w:rsidR="00324E88">
          <w:rPr>
            <w:noProof/>
            <w:webHidden/>
          </w:rPr>
          <w:fldChar w:fldCharType="separate"/>
        </w:r>
        <w:r w:rsidR="00C67D76">
          <w:rPr>
            <w:noProof/>
            <w:webHidden/>
          </w:rPr>
          <w:t>9</w:t>
        </w:r>
        <w:r w:rsidR="00324E88">
          <w:rPr>
            <w:noProof/>
            <w:webHidden/>
          </w:rPr>
          <w:fldChar w:fldCharType="end"/>
        </w:r>
      </w:hyperlink>
    </w:p>
    <w:p w14:paraId="698E9E47" w14:textId="7B85F3EF" w:rsidR="00324E88" w:rsidRDefault="00000000" w:rsidP="00324E88">
      <w:pPr>
        <w:pStyle w:val="TOC2"/>
        <w:tabs>
          <w:tab w:val="right" w:leader="dot" w:pos="9736"/>
        </w:tabs>
        <w:rPr>
          <w:rFonts w:asciiTheme="minorHAnsi" w:eastAsiaTheme="minorEastAsia" w:hAnsiTheme="minorHAnsi" w:cstheme="minorBidi"/>
          <w:noProof/>
          <w:szCs w:val="22"/>
        </w:rPr>
      </w:pPr>
      <w:hyperlink w:anchor="_Toc141369922" w:history="1">
        <w:r w:rsidR="00324E88" w:rsidRPr="007A6737">
          <w:rPr>
            <w:rStyle w:val="af0"/>
            <w:rFonts w:ascii="黑体" w:hAnsi="黑体"/>
            <w:noProof/>
          </w:rPr>
          <w:t>3.1</w:t>
        </w:r>
        <w:r w:rsidR="00324E88" w:rsidRPr="007A6737">
          <w:rPr>
            <w:rStyle w:val="af0"/>
            <w:rFonts w:ascii="黑体" w:hAnsi="黑体"/>
            <w:noProof/>
          </w:rPr>
          <w:t>选点、埋石</w:t>
        </w:r>
        <w:r w:rsidR="00324E88">
          <w:rPr>
            <w:noProof/>
            <w:webHidden/>
          </w:rPr>
          <w:tab/>
        </w:r>
        <w:r w:rsidR="00324E88">
          <w:rPr>
            <w:noProof/>
            <w:webHidden/>
          </w:rPr>
          <w:fldChar w:fldCharType="begin"/>
        </w:r>
        <w:r w:rsidR="00324E88">
          <w:rPr>
            <w:noProof/>
            <w:webHidden/>
          </w:rPr>
          <w:instrText xml:space="preserve"> PAGEREF _Toc141369922 \h </w:instrText>
        </w:r>
        <w:r w:rsidR="00324E88">
          <w:rPr>
            <w:noProof/>
            <w:webHidden/>
          </w:rPr>
        </w:r>
        <w:r w:rsidR="00324E88">
          <w:rPr>
            <w:noProof/>
            <w:webHidden/>
          </w:rPr>
          <w:fldChar w:fldCharType="separate"/>
        </w:r>
        <w:r w:rsidR="00C67D76">
          <w:rPr>
            <w:noProof/>
            <w:webHidden/>
          </w:rPr>
          <w:t>9</w:t>
        </w:r>
        <w:r w:rsidR="00324E88">
          <w:rPr>
            <w:noProof/>
            <w:webHidden/>
          </w:rPr>
          <w:fldChar w:fldCharType="end"/>
        </w:r>
      </w:hyperlink>
    </w:p>
    <w:p w14:paraId="1F5B08B9" w14:textId="67995F57" w:rsidR="00324E88" w:rsidRDefault="00000000" w:rsidP="00324E88">
      <w:pPr>
        <w:pStyle w:val="TOC3"/>
        <w:tabs>
          <w:tab w:val="right" w:leader="dot" w:pos="9736"/>
        </w:tabs>
        <w:rPr>
          <w:rFonts w:asciiTheme="minorHAnsi" w:eastAsiaTheme="minorEastAsia" w:hAnsiTheme="minorHAnsi" w:cstheme="minorBidi"/>
          <w:noProof/>
          <w:szCs w:val="22"/>
        </w:rPr>
      </w:pPr>
      <w:hyperlink w:anchor="_Toc141369923" w:history="1">
        <w:r w:rsidR="00324E88" w:rsidRPr="007A6737">
          <w:rPr>
            <w:rStyle w:val="af0"/>
            <w:rFonts w:ascii="宋体" w:hAnsi="宋体"/>
            <w:noProof/>
          </w:rPr>
          <w:t>3.1.1选点</w:t>
        </w:r>
        <w:r w:rsidR="00324E88">
          <w:rPr>
            <w:noProof/>
            <w:webHidden/>
          </w:rPr>
          <w:tab/>
        </w:r>
        <w:r w:rsidR="00324E88">
          <w:rPr>
            <w:noProof/>
            <w:webHidden/>
          </w:rPr>
          <w:fldChar w:fldCharType="begin"/>
        </w:r>
        <w:r w:rsidR="00324E88">
          <w:rPr>
            <w:noProof/>
            <w:webHidden/>
          </w:rPr>
          <w:instrText xml:space="preserve"> PAGEREF _Toc141369923 \h </w:instrText>
        </w:r>
        <w:r w:rsidR="00324E88">
          <w:rPr>
            <w:noProof/>
            <w:webHidden/>
          </w:rPr>
        </w:r>
        <w:r w:rsidR="00324E88">
          <w:rPr>
            <w:noProof/>
            <w:webHidden/>
          </w:rPr>
          <w:fldChar w:fldCharType="separate"/>
        </w:r>
        <w:r w:rsidR="00C67D76">
          <w:rPr>
            <w:noProof/>
            <w:webHidden/>
          </w:rPr>
          <w:t>9</w:t>
        </w:r>
        <w:r w:rsidR="00324E88">
          <w:rPr>
            <w:noProof/>
            <w:webHidden/>
          </w:rPr>
          <w:fldChar w:fldCharType="end"/>
        </w:r>
      </w:hyperlink>
    </w:p>
    <w:p w14:paraId="026A6F83" w14:textId="42BCA76F" w:rsidR="00324E88" w:rsidRDefault="00000000" w:rsidP="00324E88">
      <w:pPr>
        <w:pStyle w:val="TOC3"/>
        <w:tabs>
          <w:tab w:val="right" w:leader="dot" w:pos="9736"/>
        </w:tabs>
        <w:rPr>
          <w:rFonts w:asciiTheme="minorHAnsi" w:eastAsiaTheme="minorEastAsia" w:hAnsiTheme="minorHAnsi" w:cstheme="minorBidi"/>
          <w:noProof/>
          <w:szCs w:val="22"/>
        </w:rPr>
      </w:pPr>
      <w:hyperlink w:anchor="_Toc141369924" w:history="1">
        <w:r w:rsidR="00324E88" w:rsidRPr="007A6737">
          <w:rPr>
            <w:rStyle w:val="af0"/>
            <w:rFonts w:ascii="宋体" w:hAnsi="宋体"/>
            <w:noProof/>
          </w:rPr>
          <w:t>3.1.2埋石</w:t>
        </w:r>
        <w:r w:rsidR="00324E88">
          <w:rPr>
            <w:noProof/>
            <w:webHidden/>
          </w:rPr>
          <w:tab/>
        </w:r>
        <w:r w:rsidR="00324E88">
          <w:rPr>
            <w:noProof/>
            <w:webHidden/>
          </w:rPr>
          <w:fldChar w:fldCharType="begin"/>
        </w:r>
        <w:r w:rsidR="00324E88">
          <w:rPr>
            <w:noProof/>
            <w:webHidden/>
          </w:rPr>
          <w:instrText xml:space="preserve"> PAGEREF _Toc141369924 \h </w:instrText>
        </w:r>
        <w:r w:rsidR="00324E88">
          <w:rPr>
            <w:noProof/>
            <w:webHidden/>
          </w:rPr>
        </w:r>
        <w:r w:rsidR="00324E88">
          <w:rPr>
            <w:noProof/>
            <w:webHidden/>
          </w:rPr>
          <w:fldChar w:fldCharType="separate"/>
        </w:r>
        <w:r w:rsidR="00C67D76">
          <w:rPr>
            <w:noProof/>
            <w:webHidden/>
          </w:rPr>
          <w:t>9</w:t>
        </w:r>
        <w:r w:rsidR="00324E88">
          <w:rPr>
            <w:noProof/>
            <w:webHidden/>
          </w:rPr>
          <w:fldChar w:fldCharType="end"/>
        </w:r>
      </w:hyperlink>
    </w:p>
    <w:p w14:paraId="4844A0F2" w14:textId="1BFFFA69" w:rsidR="00324E88" w:rsidRDefault="00000000" w:rsidP="00324E88">
      <w:pPr>
        <w:pStyle w:val="TOC2"/>
        <w:tabs>
          <w:tab w:val="right" w:leader="dot" w:pos="9736"/>
        </w:tabs>
        <w:rPr>
          <w:rFonts w:asciiTheme="minorHAnsi" w:eastAsiaTheme="minorEastAsia" w:hAnsiTheme="minorHAnsi" w:cstheme="minorBidi"/>
          <w:noProof/>
          <w:szCs w:val="22"/>
        </w:rPr>
      </w:pPr>
      <w:hyperlink w:anchor="_Toc141369925" w:history="1">
        <w:r w:rsidR="00324E88" w:rsidRPr="007A6737">
          <w:rPr>
            <w:rStyle w:val="af0"/>
            <w:rFonts w:ascii="黑体" w:hAnsi="黑体"/>
            <w:noProof/>
          </w:rPr>
          <w:t>3.2 GPS</w:t>
        </w:r>
        <w:r w:rsidR="00324E88" w:rsidRPr="007A6737">
          <w:rPr>
            <w:rStyle w:val="af0"/>
            <w:rFonts w:ascii="黑体" w:hAnsi="黑体"/>
            <w:noProof/>
          </w:rPr>
          <w:t>测量主要技术指标</w:t>
        </w:r>
        <w:r w:rsidR="00324E88">
          <w:rPr>
            <w:noProof/>
            <w:webHidden/>
          </w:rPr>
          <w:tab/>
        </w:r>
        <w:r w:rsidR="00324E88">
          <w:rPr>
            <w:noProof/>
            <w:webHidden/>
          </w:rPr>
          <w:fldChar w:fldCharType="begin"/>
        </w:r>
        <w:r w:rsidR="00324E88">
          <w:rPr>
            <w:noProof/>
            <w:webHidden/>
          </w:rPr>
          <w:instrText xml:space="preserve"> PAGEREF _Toc141369925 \h </w:instrText>
        </w:r>
        <w:r w:rsidR="00324E88">
          <w:rPr>
            <w:noProof/>
            <w:webHidden/>
          </w:rPr>
        </w:r>
        <w:r w:rsidR="00324E88">
          <w:rPr>
            <w:noProof/>
            <w:webHidden/>
          </w:rPr>
          <w:fldChar w:fldCharType="separate"/>
        </w:r>
        <w:r w:rsidR="00C67D76">
          <w:rPr>
            <w:noProof/>
            <w:webHidden/>
          </w:rPr>
          <w:t>11</w:t>
        </w:r>
        <w:r w:rsidR="00324E88">
          <w:rPr>
            <w:noProof/>
            <w:webHidden/>
          </w:rPr>
          <w:fldChar w:fldCharType="end"/>
        </w:r>
      </w:hyperlink>
    </w:p>
    <w:p w14:paraId="0BDF5224" w14:textId="2A74C2F4" w:rsidR="00324E88" w:rsidRDefault="00000000" w:rsidP="00324E88">
      <w:pPr>
        <w:pStyle w:val="TOC1"/>
        <w:tabs>
          <w:tab w:val="right" w:leader="dot" w:pos="9736"/>
        </w:tabs>
        <w:rPr>
          <w:rFonts w:asciiTheme="minorHAnsi" w:eastAsiaTheme="minorEastAsia" w:hAnsiTheme="minorHAnsi" w:cstheme="minorBidi"/>
          <w:noProof/>
          <w:szCs w:val="22"/>
        </w:rPr>
      </w:pPr>
      <w:hyperlink w:anchor="_Toc141369926" w:history="1">
        <w:r w:rsidR="00324E88" w:rsidRPr="007A6737">
          <w:rPr>
            <w:rStyle w:val="af0"/>
            <w:rFonts w:ascii="黑体" w:eastAsia="黑体" w:hAnsi="黑体"/>
            <w:noProof/>
          </w:rPr>
          <w:t>4资料提交清单</w:t>
        </w:r>
        <w:r w:rsidR="00324E88">
          <w:rPr>
            <w:noProof/>
            <w:webHidden/>
          </w:rPr>
          <w:tab/>
        </w:r>
        <w:r w:rsidR="00324E88">
          <w:rPr>
            <w:noProof/>
            <w:webHidden/>
          </w:rPr>
          <w:fldChar w:fldCharType="begin"/>
        </w:r>
        <w:r w:rsidR="00324E88">
          <w:rPr>
            <w:noProof/>
            <w:webHidden/>
          </w:rPr>
          <w:instrText xml:space="preserve"> PAGEREF _Toc141369926 \h </w:instrText>
        </w:r>
        <w:r w:rsidR="00324E88">
          <w:rPr>
            <w:noProof/>
            <w:webHidden/>
          </w:rPr>
        </w:r>
        <w:r w:rsidR="00324E88">
          <w:rPr>
            <w:noProof/>
            <w:webHidden/>
          </w:rPr>
          <w:fldChar w:fldCharType="separate"/>
        </w:r>
        <w:r w:rsidR="00C67D76">
          <w:rPr>
            <w:noProof/>
            <w:webHidden/>
          </w:rPr>
          <w:t>12</w:t>
        </w:r>
        <w:r w:rsidR="00324E88">
          <w:rPr>
            <w:noProof/>
            <w:webHidden/>
          </w:rPr>
          <w:fldChar w:fldCharType="end"/>
        </w:r>
      </w:hyperlink>
    </w:p>
    <w:p w14:paraId="115EDA9D" w14:textId="77777777" w:rsidR="00324E88" w:rsidRDefault="00324E88" w:rsidP="00324E88">
      <w:pPr>
        <w:jc w:val="center"/>
        <w:rPr>
          <w:rFonts w:ascii="宋体" w:hAnsi="宋体"/>
          <w:b/>
          <w:bCs/>
          <w:sz w:val="36"/>
          <w:szCs w:val="36"/>
        </w:rPr>
        <w:sectPr w:rsidR="00324E88">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7EF580F6" w14:textId="77777777" w:rsidR="00324E88" w:rsidRDefault="00324E88" w:rsidP="00324E88">
      <w:pPr>
        <w:pStyle w:val="1"/>
        <w:spacing w:before="0" w:after="0" w:line="360" w:lineRule="auto"/>
        <w:rPr>
          <w:rFonts w:ascii="黑体" w:hAnsi="黑体"/>
          <w:sz w:val="32"/>
          <w:szCs w:val="32"/>
        </w:rPr>
      </w:pPr>
      <w:bookmarkStart w:id="19" w:name="_Toc19537760"/>
      <w:bookmarkStart w:id="20" w:name="_Toc141369917"/>
      <w:r>
        <w:rPr>
          <w:rFonts w:ascii="黑体" w:hAnsi="黑体" w:hint="eastAsia"/>
          <w:sz w:val="32"/>
          <w:szCs w:val="32"/>
        </w:rPr>
        <w:lastRenderedPageBreak/>
        <w:t>1 概述</w:t>
      </w:r>
      <w:bookmarkEnd w:id="19"/>
      <w:bookmarkEnd w:id="20"/>
    </w:p>
    <w:p w14:paraId="2B616BF5" w14:textId="77777777" w:rsidR="00324E88" w:rsidRDefault="00324E88" w:rsidP="00324E88">
      <w:pPr>
        <w:pStyle w:val="2"/>
        <w:spacing w:before="0" w:after="0" w:line="360" w:lineRule="auto"/>
        <w:rPr>
          <w:rFonts w:ascii="黑体" w:hAnsi="黑体"/>
          <w:sz w:val="28"/>
          <w:szCs w:val="28"/>
        </w:rPr>
      </w:pPr>
      <w:bookmarkStart w:id="21" w:name="_Toc19537762"/>
      <w:bookmarkStart w:id="22" w:name="_Toc141369918"/>
      <w:bookmarkStart w:id="23" w:name="_Toc135622851"/>
      <w:bookmarkStart w:id="24" w:name="_Toc135627608"/>
      <w:bookmarkStart w:id="25" w:name="_Toc226195589"/>
      <w:bookmarkStart w:id="26" w:name="_Toc184096467"/>
      <w:bookmarkStart w:id="27" w:name="_Toc178337023"/>
      <w:bookmarkStart w:id="28" w:name="_Toc160510655"/>
      <w:bookmarkStart w:id="29" w:name="_Toc153271491"/>
      <w:bookmarkStart w:id="30" w:name="_Toc153088662"/>
      <w:bookmarkStart w:id="31" w:name="_Toc133736192"/>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21"/>
      <w:bookmarkEnd w:id="22"/>
    </w:p>
    <w:p w14:paraId="537762F4" w14:textId="77777777" w:rsidR="00324E88" w:rsidRPr="00EB108B" w:rsidRDefault="00324E88" w:rsidP="00324E88">
      <w:pPr>
        <w:ind w:firstLine="480"/>
        <w:rPr>
          <w:rFonts w:ascii="宋体" w:hAnsi="宋体"/>
          <w:sz w:val="28"/>
          <w:szCs w:val="28"/>
        </w:rPr>
      </w:pPr>
      <w:bookmarkStart w:id="32" w:name="_Toc19537763"/>
      <w:r w:rsidRPr="00755E26">
        <w:rPr>
          <w:rFonts w:ascii="宋体" w:hAnsi="宋体" w:hint="eastAsia"/>
          <w:snapToGrid w:val="0"/>
          <w:kern w:val="0"/>
          <w:sz w:val="28"/>
          <w:szCs w:val="28"/>
        </w:rPr>
        <w:t>本项目路线起于巴中市通江县涪阳镇，接省道</w:t>
      </w:r>
      <w:r w:rsidRPr="00755E26">
        <w:rPr>
          <w:rFonts w:ascii="宋体" w:hAnsi="宋体" w:hint="eastAsia"/>
          <w:snapToGrid w:val="0"/>
          <w:kern w:val="0"/>
          <w:sz w:val="28"/>
          <w:szCs w:val="28"/>
        </w:rPr>
        <w:t>S517</w:t>
      </w:r>
      <w:r w:rsidRPr="00755E26">
        <w:rPr>
          <w:rFonts w:ascii="宋体" w:hAnsi="宋体" w:hint="eastAsia"/>
          <w:snapToGrid w:val="0"/>
          <w:kern w:val="0"/>
          <w:sz w:val="28"/>
          <w:szCs w:val="28"/>
        </w:rPr>
        <w:t>通江县兴隆段止点，经涪阳镇、火炬镇至通江县与巴州区交界，后经巴州区清江镇、白庙乡、化成镇、玉堂街道至天马山镇，接省道</w:t>
      </w:r>
      <w:r w:rsidRPr="00755E26">
        <w:rPr>
          <w:rFonts w:ascii="宋体" w:hAnsi="宋体" w:hint="eastAsia"/>
          <w:snapToGrid w:val="0"/>
          <w:kern w:val="0"/>
          <w:sz w:val="28"/>
          <w:szCs w:val="28"/>
        </w:rPr>
        <w:t>S517</w:t>
      </w:r>
      <w:r w:rsidRPr="00755E26">
        <w:rPr>
          <w:rFonts w:ascii="宋体" w:hAnsi="宋体" w:hint="eastAsia"/>
          <w:snapToGrid w:val="0"/>
          <w:kern w:val="0"/>
          <w:sz w:val="28"/>
          <w:szCs w:val="28"/>
        </w:rPr>
        <w:t>枣林段起点。项目全长约</w:t>
      </w:r>
      <w:r w:rsidRPr="00755E26">
        <w:rPr>
          <w:rFonts w:ascii="宋体" w:hAnsi="宋体" w:hint="eastAsia"/>
          <w:snapToGrid w:val="0"/>
          <w:kern w:val="0"/>
          <w:sz w:val="28"/>
          <w:szCs w:val="28"/>
        </w:rPr>
        <w:t>110</w:t>
      </w:r>
      <w:r w:rsidRPr="00755E26">
        <w:rPr>
          <w:rFonts w:ascii="宋体" w:hAnsi="宋体" w:hint="eastAsia"/>
          <w:snapToGrid w:val="0"/>
          <w:kern w:val="0"/>
          <w:sz w:val="28"/>
          <w:szCs w:val="28"/>
        </w:rPr>
        <w:t>公里，全线拟采用三级公路标准建设，设计时速拟采用</w:t>
      </w:r>
      <w:r w:rsidRPr="00755E26">
        <w:rPr>
          <w:rFonts w:ascii="宋体" w:hAnsi="宋体" w:hint="eastAsia"/>
          <w:snapToGrid w:val="0"/>
          <w:kern w:val="0"/>
          <w:sz w:val="28"/>
          <w:szCs w:val="28"/>
        </w:rPr>
        <w:t>30km/h</w:t>
      </w:r>
      <w:r w:rsidRPr="00755E26">
        <w:rPr>
          <w:rFonts w:ascii="宋体" w:hAnsi="宋体" w:hint="eastAsia"/>
          <w:snapToGrid w:val="0"/>
          <w:kern w:val="0"/>
          <w:sz w:val="28"/>
          <w:szCs w:val="28"/>
        </w:rPr>
        <w:t>，路基宽度拟采用</w:t>
      </w:r>
      <w:r w:rsidRPr="00755E26">
        <w:rPr>
          <w:rFonts w:ascii="宋体" w:hAnsi="宋体" w:hint="eastAsia"/>
          <w:snapToGrid w:val="0"/>
          <w:kern w:val="0"/>
          <w:sz w:val="28"/>
          <w:szCs w:val="28"/>
        </w:rPr>
        <w:t>7.5</w:t>
      </w:r>
      <w:r w:rsidRPr="00755E26">
        <w:rPr>
          <w:rFonts w:ascii="宋体" w:hAnsi="宋体" w:hint="eastAsia"/>
          <w:snapToGrid w:val="0"/>
          <w:kern w:val="0"/>
          <w:sz w:val="28"/>
          <w:szCs w:val="28"/>
        </w:rPr>
        <w:t>米，设计汽车荷载采用公路</w:t>
      </w:r>
      <w:r w:rsidRPr="00755E26">
        <w:rPr>
          <w:rFonts w:ascii="宋体" w:hAnsi="宋体" w:hint="eastAsia"/>
          <w:snapToGrid w:val="0"/>
          <w:kern w:val="0"/>
          <w:sz w:val="28"/>
          <w:szCs w:val="28"/>
        </w:rPr>
        <w:t>-</w:t>
      </w:r>
      <w:r w:rsidRPr="00755E26">
        <w:rPr>
          <w:rFonts w:ascii="宋体" w:hAnsi="宋体" w:hint="eastAsia"/>
          <w:snapToGrid w:val="0"/>
          <w:kern w:val="0"/>
          <w:sz w:val="28"/>
          <w:szCs w:val="28"/>
        </w:rPr>
        <w:t>Ⅰ级，采用沥青混泥土路面，该项目测区属典型的盆周山区，地形以山地为主，测量难度较大。</w:t>
      </w:r>
    </w:p>
    <w:p w14:paraId="261C1963" w14:textId="77777777" w:rsidR="00324E88" w:rsidRDefault="00324E88" w:rsidP="00324E88">
      <w:pPr>
        <w:pStyle w:val="2"/>
        <w:spacing w:before="0" w:after="0" w:line="360" w:lineRule="auto"/>
        <w:rPr>
          <w:rFonts w:ascii="黑体" w:hAnsi="黑体"/>
          <w:sz w:val="28"/>
          <w:szCs w:val="28"/>
        </w:rPr>
      </w:pPr>
      <w:bookmarkStart w:id="33" w:name="_Toc141369919"/>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32"/>
      <w:bookmarkEnd w:id="33"/>
    </w:p>
    <w:p w14:paraId="1F06B047" w14:textId="77777777" w:rsidR="00324E88" w:rsidRPr="007A6877" w:rsidRDefault="00324E88" w:rsidP="00324E88">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7A6877">
        <w:rPr>
          <w:rFonts w:ascii="宋体" w:hAnsi="宋体" w:hint="eastAsia"/>
          <w:sz w:val="28"/>
          <w:szCs w:val="28"/>
        </w:rPr>
        <w:t>平面</w:t>
      </w:r>
      <w:r w:rsidRPr="00ED1BC9">
        <w:rPr>
          <w:rFonts w:ascii="宋体" w:hAnsi="宋体" w:hint="eastAsia"/>
          <w:sz w:val="28"/>
          <w:szCs w:val="28"/>
        </w:rPr>
        <w:t>E</w:t>
      </w:r>
      <w:r w:rsidRPr="00ED1BC9">
        <w:rPr>
          <w:rFonts w:ascii="宋体" w:hAnsi="宋体" w:hint="eastAsia"/>
          <w:sz w:val="28"/>
          <w:szCs w:val="28"/>
        </w:rPr>
        <w:t>级</w:t>
      </w:r>
      <w:r w:rsidRPr="00ED1BC9">
        <w:rPr>
          <w:rFonts w:ascii="宋体" w:hAnsi="宋体" w:hint="eastAsia"/>
          <w:sz w:val="28"/>
          <w:szCs w:val="28"/>
        </w:rPr>
        <w:t>GNSS</w:t>
      </w:r>
      <w:r w:rsidRPr="00ED1BC9">
        <w:rPr>
          <w:rFonts w:ascii="宋体" w:hAnsi="宋体" w:hint="eastAsia"/>
          <w:sz w:val="28"/>
          <w:szCs w:val="28"/>
        </w:rPr>
        <w:t>控制点测量劳务</w:t>
      </w:r>
      <w:r>
        <w:rPr>
          <w:rFonts w:ascii="宋体" w:hAnsi="宋体" w:hint="eastAsia"/>
          <w:sz w:val="28"/>
          <w:szCs w:val="28"/>
        </w:rPr>
        <w:t>。</w:t>
      </w:r>
    </w:p>
    <w:p w14:paraId="5EA547F1" w14:textId="77777777" w:rsidR="00324E88" w:rsidRDefault="00324E88" w:rsidP="00324E88">
      <w:pPr>
        <w:pStyle w:val="1"/>
        <w:spacing w:before="0" w:after="0" w:line="360" w:lineRule="auto"/>
        <w:rPr>
          <w:rFonts w:ascii="黑体" w:hAnsi="黑体"/>
          <w:sz w:val="32"/>
          <w:szCs w:val="32"/>
        </w:rPr>
      </w:pPr>
      <w:bookmarkStart w:id="34" w:name="_Toc19537771"/>
      <w:bookmarkStart w:id="35" w:name="_Toc141369920"/>
      <w:bookmarkEnd w:id="23"/>
      <w:bookmarkEnd w:id="24"/>
      <w:bookmarkEnd w:id="25"/>
      <w:bookmarkEnd w:id="26"/>
      <w:bookmarkEnd w:id="27"/>
      <w:bookmarkEnd w:id="28"/>
      <w:bookmarkEnd w:id="29"/>
      <w:bookmarkEnd w:id="30"/>
      <w:bookmarkEnd w:id="31"/>
      <w:r>
        <w:rPr>
          <w:rFonts w:ascii="黑体" w:hAnsi="黑体"/>
          <w:sz w:val="32"/>
          <w:szCs w:val="32"/>
        </w:rPr>
        <w:t>2</w:t>
      </w:r>
      <w:r>
        <w:rPr>
          <w:rFonts w:ascii="黑体" w:hAnsi="黑体" w:hint="eastAsia"/>
          <w:sz w:val="32"/>
          <w:szCs w:val="32"/>
        </w:rPr>
        <w:t>引用文件</w:t>
      </w:r>
      <w:bookmarkEnd w:id="34"/>
      <w:bookmarkEnd w:id="35"/>
    </w:p>
    <w:p w14:paraId="05C5D294" w14:textId="77777777" w:rsidR="00324E88" w:rsidRPr="00835356" w:rsidRDefault="00324E88" w:rsidP="00324E88">
      <w:pPr>
        <w:spacing w:line="360" w:lineRule="auto"/>
        <w:ind w:firstLineChars="200" w:firstLine="560"/>
        <w:jc w:val="left"/>
        <w:rPr>
          <w:rFonts w:ascii="宋体" w:hAnsi="宋体"/>
          <w:sz w:val="28"/>
          <w:szCs w:val="28"/>
        </w:rPr>
      </w:pPr>
      <w:bookmarkStart w:id="36" w:name="_Toc19537772"/>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）《公路勘测规范》（</w:t>
      </w:r>
      <w:r w:rsidRPr="00835356">
        <w:rPr>
          <w:rFonts w:ascii="宋体" w:hAnsi="宋体" w:hint="eastAsia"/>
          <w:sz w:val="28"/>
          <w:szCs w:val="28"/>
        </w:rPr>
        <w:t>JTG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r>
        <w:rPr>
          <w:rFonts w:ascii="宋体" w:hAnsi="宋体" w:hint="eastAsia"/>
          <w:sz w:val="28"/>
          <w:szCs w:val="28"/>
        </w:rPr>
        <w:t>；</w:t>
      </w:r>
    </w:p>
    <w:p w14:paraId="112C2C12" w14:textId="77777777" w:rsidR="00324E88" w:rsidRDefault="00324E88" w:rsidP="00324E88">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2</w:t>
      </w:r>
      <w:r w:rsidRPr="00835356">
        <w:rPr>
          <w:rFonts w:ascii="宋体" w:hAnsi="宋体" w:hint="eastAsia"/>
          <w:sz w:val="28"/>
          <w:szCs w:val="28"/>
        </w:rPr>
        <w:t>）《公路勘测细则》（</w:t>
      </w:r>
      <w:r w:rsidRPr="00835356">
        <w:rPr>
          <w:rFonts w:ascii="宋体" w:hAnsi="宋体" w:hint="eastAsia"/>
          <w:sz w:val="28"/>
          <w:szCs w:val="28"/>
        </w:rPr>
        <w:t>JTG/T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r>
        <w:rPr>
          <w:rFonts w:ascii="宋体" w:hAnsi="宋体" w:hint="eastAsia"/>
          <w:sz w:val="28"/>
          <w:szCs w:val="28"/>
        </w:rPr>
        <w:t>；</w:t>
      </w:r>
    </w:p>
    <w:p w14:paraId="66A359C5" w14:textId="77777777" w:rsidR="00324E88" w:rsidRDefault="00324E88" w:rsidP="00324E88">
      <w:pPr>
        <w:spacing w:line="360" w:lineRule="auto"/>
        <w:ind w:firstLineChars="200" w:firstLine="560"/>
        <w:jc w:val="left"/>
        <w:rPr>
          <w:rFonts w:ascii="宋体" w:hAnsi="宋体"/>
          <w:sz w:val="28"/>
        </w:rPr>
      </w:pPr>
      <w:r w:rsidRPr="00835356">
        <w:rPr>
          <w:rFonts w:ascii="宋体" w:hAnsi="宋体" w:hint="eastAsia"/>
          <w:sz w:val="28"/>
        </w:rPr>
        <w:t>（</w:t>
      </w:r>
      <w:r w:rsidRPr="00835356">
        <w:rPr>
          <w:rFonts w:ascii="宋体" w:hAnsi="宋体" w:hint="eastAsia"/>
          <w:sz w:val="28"/>
        </w:rPr>
        <w:t>3</w:t>
      </w:r>
      <w:r w:rsidRPr="00835356">
        <w:rPr>
          <w:rFonts w:ascii="宋体" w:hAnsi="宋体" w:hint="eastAsia"/>
          <w:sz w:val="28"/>
        </w:rPr>
        <w:t>）《全球定位系统（</w:t>
      </w:r>
      <w:r w:rsidRPr="00835356">
        <w:rPr>
          <w:rFonts w:ascii="宋体" w:hAnsi="宋体" w:hint="eastAsia"/>
          <w:sz w:val="28"/>
        </w:rPr>
        <w:t>GPS</w:t>
      </w:r>
      <w:r w:rsidRPr="00835356">
        <w:rPr>
          <w:rFonts w:ascii="宋体" w:hAnsi="宋体" w:hint="eastAsia"/>
          <w:sz w:val="28"/>
        </w:rPr>
        <w:t>）测量规范》（</w:t>
      </w:r>
      <w:r w:rsidRPr="00835356">
        <w:rPr>
          <w:rFonts w:ascii="宋体" w:hAnsi="宋体" w:hint="eastAsia"/>
          <w:sz w:val="28"/>
        </w:rPr>
        <w:t>GB/T 18314</w:t>
      </w:r>
      <w:r w:rsidRPr="00835356">
        <w:rPr>
          <w:rFonts w:ascii="宋体" w:hAnsi="宋体" w:hint="eastAsia"/>
          <w:sz w:val="28"/>
        </w:rPr>
        <w:t>—</w:t>
      </w:r>
      <w:r w:rsidRPr="00835356">
        <w:rPr>
          <w:rFonts w:ascii="宋体" w:hAnsi="宋体" w:hint="eastAsia"/>
          <w:sz w:val="28"/>
        </w:rPr>
        <w:t>20</w:t>
      </w:r>
      <w:r>
        <w:rPr>
          <w:rFonts w:ascii="宋体" w:hAnsi="宋体"/>
          <w:sz w:val="28"/>
        </w:rPr>
        <w:t>09</w:t>
      </w:r>
      <w:r>
        <w:rPr>
          <w:rFonts w:ascii="宋体" w:hAnsi="宋体" w:hint="eastAsia"/>
          <w:sz w:val="28"/>
        </w:rPr>
        <w:t>）；</w:t>
      </w:r>
    </w:p>
    <w:p w14:paraId="23B7D35A" w14:textId="77777777" w:rsidR="00324E88" w:rsidRDefault="00324E88" w:rsidP="00324E88">
      <w:pPr>
        <w:spacing w:line="360" w:lineRule="auto"/>
        <w:ind w:firstLineChars="200" w:firstLine="560"/>
        <w:jc w:val="left"/>
        <w:rPr>
          <w:rFonts w:ascii="宋体" w:hAnsi="宋体"/>
          <w:sz w:val="28"/>
        </w:rPr>
      </w:pPr>
      <w:r w:rsidRPr="00835356">
        <w:rPr>
          <w:rFonts w:ascii="宋体" w:hAnsi="宋体" w:hint="eastAsia"/>
          <w:sz w:val="28"/>
        </w:rPr>
        <w:t>（</w:t>
      </w:r>
      <w:r>
        <w:rPr>
          <w:rFonts w:ascii="宋体" w:hAnsi="宋体"/>
          <w:sz w:val="28"/>
        </w:rPr>
        <w:t>4</w:t>
      </w:r>
      <w:r w:rsidRPr="00835356">
        <w:rPr>
          <w:rFonts w:ascii="宋体" w:hAnsi="宋体" w:hint="eastAsia"/>
          <w:sz w:val="28"/>
        </w:rPr>
        <w:t>）《国家三、四等水准测量规范》（</w:t>
      </w:r>
      <w:r w:rsidRPr="00835356">
        <w:rPr>
          <w:rFonts w:ascii="宋体" w:hAnsi="宋体"/>
          <w:sz w:val="28"/>
        </w:rPr>
        <w:t>GB 12898-2009</w:t>
      </w:r>
      <w:r w:rsidRPr="00835356">
        <w:rPr>
          <w:rFonts w:ascii="宋体" w:hAnsi="宋体" w:hint="eastAsia"/>
          <w:sz w:val="28"/>
        </w:rPr>
        <w:t>）</w:t>
      </w:r>
      <w:r>
        <w:rPr>
          <w:rFonts w:ascii="宋体" w:hAnsi="宋体" w:hint="eastAsia"/>
          <w:sz w:val="28"/>
        </w:rPr>
        <w:t>；</w:t>
      </w:r>
    </w:p>
    <w:p w14:paraId="5E33F60A" w14:textId="77777777" w:rsidR="00324E88" w:rsidRDefault="00324E88" w:rsidP="00324E88">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w:t>
      </w:r>
      <w:r w:rsidRPr="00B51461">
        <w:rPr>
          <w:rFonts w:ascii="宋体" w:hAnsi="宋体" w:hint="eastAsia"/>
          <w:spacing w:val="16"/>
          <w:sz w:val="28"/>
          <w:szCs w:val="28"/>
        </w:rPr>
        <w:t>《全球定位系统实时动态测量（</w:t>
      </w:r>
      <w:r w:rsidRPr="00B51461">
        <w:rPr>
          <w:rFonts w:ascii="宋体" w:hAnsi="宋体" w:hint="eastAsia"/>
          <w:spacing w:val="16"/>
          <w:sz w:val="28"/>
          <w:szCs w:val="28"/>
        </w:rPr>
        <w:t>RTK</w:t>
      </w:r>
      <w:r w:rsidRPr="00B51461">
        <w:rPr>
          <w:rFonts w:ascii="宋体" w:hAnsi="宋体" w:hint="eastAsia"/>
          <w:spacing w:val="16"/>
          <w:sz w:val="28"/>
          <w:szCs w:val="28"/>
        </w:rPr>
        <w:t>）技术规范（</w:t>
      </w:r>
      <w:r w:rsidRPr="00B51461">
        <w:rPr>
          <w:rFonts w:ascii="宋体" w:hAnsi="宋体" w:hint="eastAsia"/>
          <w:spacing w:val="16"/>
          <w:sz w:val="28"/>
          <w:szCs w:val="28"/>
        </w:rPr>
        <w:t>CH/T2009-2010</w:t>
      </w:r>
      <w:r w:rsidRPr="00B51461">
        <w:rPr>
          <w:rFonts w:ascii="宋体" w:hAnsi="宋体" w:hint="eastAsia"/>
          <w:spacing w:val="16"/>
          <w:sz w:val="28"/>
          <w:szCs w:val="28"/>
        </w:rPr>
        <w:t>）</w:t>
      </w:r>
      <w:r>
        <w:rPr>
          <w:rFonts w:ascii="宋体" w:hAnsi="宋体" w:hint="eastAsia"/>
          <w:spacing w:val="16"/>
          <w:sz w:val="28"/>
          <w:szCs w:val="28"/>
        </w:rPr>
        <w:t>；</w:t>
      </w:r>
    </w:p>
    <w:p w14:paraId="0A72CF61" w14:textId="77777777" w:rsidR="00324E88" w:rsidRPr="00FD6EE8" w:rsidRDefault="00324E88" w:rsidP="00324E88">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w:t>
      </w:r>
      <w:r w:rsidRPr="00FD6EE8">
        <w:rPr>
          <w:rFonts w:ascii="宋体" w:hAnsi="宋体" w:hint="eastAsia"/>
          <w:spacing w:val="16"/>
          <w:sz w:val="28"/>
          <w:szCs w:val="28"/>
        </w:rPr>
        <w:t>《测绘技术设计规定》（</w:t>
      </w:r>
      <w:r w:rsidRPr="00FD6EE8">
        <w:rPr>
          <w:rFonts w:ascii="宋体" w:hAnsi="宋体" w:hint="eastAsia"/>
          <w:spacing w:val="16"/>
          <w:sz w:val="28"/>
          <w:szCs w:val="28"/>
        </w:rPr>
        <w:t>CH/T 1004-2005</w:t>
      </w:r>
      <w:r w:rsidRPr="00FD6EE8">
        <w:rPr>
          <w:rFonts w:ascii="宋体" w:hAnsi="宋体"/>
          <w:spacing w:val="16"/>
          <w:sz w:val="28"/>
          <w:szCs w:val="28"/>
        </w:rPr>
        <w:t>）</w:t>
      </w:r>
      <w:r>
        <w:rPr>
          <w:rFonts w:ascii="宋体" w:hAnsi="宋体" w:hint="eastAsia"/>
          <w:spacing w:val="16"/>
          <w:sz w:val="28"/>
          <w:szCs w:val="28"/>
        </w:rPr>
        <w:t>；</w:t>
      </w:r>
    </w:p>
    <w:p w14:paraId="718A655F" w14:textId="77777777" w:rsidR="00324E88" w:rsidRPr="00FD6EE8" w:rsidRDefault="00324E88" w:rsidP="00324E88">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7</w:t>
      </w:r>
      <w:r>
        <w:rPr>
          <w:rFonts w:ascii="宋体" w:hAnsi="宋体" w:hint="eastAsia"/>
          <w:sz w:val="28"/>
          <w:szCs w:val="28"/>
        </w:rPr>
        <w:t>）</w:t>
      </w:r>
      <w:r w:rsidRPr="00FD6EE8">
        <w:rPr>
          <w:rFonts w:ascii="宋体" w:hAnsi="宋体" w:hint="eastAsia"/>
          <w:spacing w:val="16"/>
          <w:sz w:val="28"/>
          <w:szCs w:val="28"/>
        </w:rPr>
        <w:t>《测绘技术总结编写规定》（</w:t>
      </w:r>
      <w:r w:rsidRPr="00FD6EE8">
        <w:rPr>
          <w:rFonts w:ascii="宋体" w:hAnsi="宋体" w:hint="eastAsia"/>
          <w:spacing w:val="16"/>
          <w:sz w:val="28"/>
          <w:szCs w:val="28"/>
        </w:rPr>
        <w:t>CH/T 100</w:t>
      </w:r>
      <w:r w:rsidRPr="00FD6EE8">
        <w:rPr>
          <w:rFonts w:ascii="宋体" w:hAnsi="宋体"/>
          <w:spacing w:val="16"/>
          <w:sz w:val="28"/>
          <w:szCs w:val="28"/>
        </w:rPr>
        <w:t>1</w:t>
      </w:r>
      <w:r w:rsidRPr="00FD6EE8">
        <w:rPr>
          <w:rFonts w:ascii="宋体" w:hAnsi="宋体" w:hint="eastAsia"/>
          <w:spacing w:val="16"/>
          <w:sz w:val="28"/>
          <w:szCs w:val="28"/>
        </w:rPr>
        <w:t>-2005</w:t>
      </w:r>
      <w:r w:rsidRPr="00FD6EE8">
        <w:rPr>
          <w:rFonts w:ascii="宋体" w:hAnsi="宋体"/>
          <w:spacing w:val="16"/>
          <w:sz w:val="28"/>
          <w:szCs w:val="28"/>
        </w:rPr>
        <w:t>）</w:t>
      </w:r>
      <w:r>
        <w:rPr>
          <w:rFonts w:ascii="宋体" w:hAnsi="宋体" w:hint="eastAsia"/>
          <w:spacing w:val="16"/>
          <w:sz w:val="28"/>
          <w:szCs w:val="28"/>
        </w:rPr>
        <w:t>；</w:t>
      </w:r>
    </w:p>
    <w:p w14:paraId="655FE2FF" w14:textId="77777777" w:rsidR="00324E88" w:rsidRPr="000752F7" w:rsidRDefault="00324E88" w:rsidP="00324E88">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8</w:t>
      </w:r>
      <w:r>
        <w:rPr>
          <w:rFonts w:ascii="宋体" w:hAnsi="宋体" w:hint="eastAsia"/>
          <w:sz w:val="28"/>
          <w:szCs w:val="28"/>
        </w:rPr>
        <w:t>）</w:t>
      </w:r>
      <w:r w:rsidRPr="00FD6EE8">
        <w:rPr>
          <w:rFonts w:ascii="宋体" w:hAnsi="宋体" w:hint="eastAsia"/>
          <w:spacing w:val="16"/>
          <w:sz w:val="28"/>
          <w:szCs w:val="28"/>
        </w:rPr>
        <w:t>《测绘作业人员安全规范》（</w:t>
      </w:r>
      <w:r w:rsidRPr="00FD6EE8">
        <w:rPr>
          <w:rFonts w:ascii="宋体" w:hAnsi="宋体" w:hint="eastAsia"/>
          <w:spacing w:val="16"/>
          <w:sz w:val="28"/>
          <w:szCs w:val="28"/>
        </w:rPr>
        <w:t>CH 1016-2008</w:t>
      </w:r>
      <w:r w:rsidRPr="00FD6EE8">
        <w:rPr>
          <w:rFonts w:ascii="宋体" w:hAnsi="宋体"/>
          <w:spacing w:val="16"/>
          <w:sz w:val="28"/>
          <w:szCs w:val="28"/>
        </w:rPr>
        <w:t>）</w:t>
      </w:r>
      <w:r>
        <w:rPr>
          <w:rFonts w:ascii="宋体" w:hAnsi="宋体" w:hint="eastAsia"/>
          <w:spacing w:val="16"/>
          <w:sz w:val="28"/>
          <w:szCs w:val="28"/>
        </w:rPr>
        <w:t>。</w:t>
      </w:r>
    </w:p>
    <w:p w14:paraId="2A9449A6" w14:textId="77777777" w:rsidR="00324E88" w:rsidRDefault="00324E88" w:rsidP="00324E88">
      <w:pPr>
        <w:pStyle w:val="1"/>
        <w:spacing w:before="0" w:after="0" w:line="360" w:lineRule="auto"/>
        <w:rPr>
          <w:rFonts w:ascii="黑体" w:hAnsi="黑体"/>
          <w:sz w:val="32"/>
          <w:szCs w:val="32"/>
        </w:rPr>
      </w:pPr>
      <w:bookmarkStart w:id="37" w:name="_Toc141369921"/>
      <w:r>
        <w:rPr>
          <w:rFonts w:ascii="黑体" w:hAnsi="黑体"/>
          <w:sz w:val="32"/>
          <w:szCs w:val="32"/>
        </w:rPr>
        <w:lastRenderedPageBreak/>
        <w:t>3</w:t>
      </w:r>
      <w:r>
        <w:rPr>
          <w:rFonts w:ascii="黑体" w:hAnsi="黑体" w:hint="eastAsia"/>
          <w:sz w:val="32"/>
          <w:szCs w:val="32"/>
        </w:rPr>
        <w:t>成果主要技术指标</w:t>
      </w:r>
      <w:bookmarkEnd w:id="36"/>
      <w:bookmarkEnd w:id="37"/>
    </w:p>
    <w:p w14:paraId="15DA2632" w14:textId="77777777" w:rsidR="00324E88" w:rsidRDefault="00324E88" w:rsidP="00324E88">
      <w:pPr>
        <w:pStyle w:val="2"/>
        <w:spacing w:before="0" w:after="0" w:line="360" w:lineRule="auto"/>
        <w:rPr>
          <w:rFonts w:ascii="黑体" w:hAnsi="黑体"/>
          <w:sz w:val="28"/>
          <w:szCs w:val="28"/>
        </w:rPr>
      </w:pPr>
      <w:bookmarkStart w:id="38" w:name="_Toc19537777"/>
      <w:bookmarkStart w:id="39" w:name="_Toc56513519"/>
      <w:bookmarkStart w:id="40" w:name="_Toc141369922"/>
      <w:bookmarkStart w:id="41" w:name="_Toc19537773"/>
      <w:bookmarkStart w:id="42" w:name="_Hlk54878849"/>
      <w:r>
        <w:rPr>
          <w:rFonts w:ascii="黑体" w:hAnsi="黑体"/>
          <w:sz w:val="28"/>
          <w:szCs w:val="28"/>
        </w:rPr>
        <w:t>3.1</w:t>
      </w:r>
      <w:r>
        <w:rPr>
          <w:rFonts w:ascii="黑体" w:hAnsi="黑体" w:hint="eastAsia"/>
          <w:sz w:val="28"/>
          <w:szCs w:val="28"/>
        </w:rPr>
        <w:t>选点、埋石</w:t>
      </w:r>
      <w:bookmarkEnd w:id="38"/>
      <w:bookmarkEnd w:id="39"/>
      <w:bookmarkEnd w:id="40"/>
    </w:p>
    <w:p w14:paraId="6CF80B2D" w14:textId="77777777" w:rsidR="00324E88" w:rsidRPr="00965D12" w:rsidRDefault="00324E88" w:rsidP="00324E88">
      <w:pPr>
        <w:pStyle w:val="3"/>
        <w:spacing w:before="0" w:after="0" w:line="360" w:lineRule="auto"/>
        <w:rPr>
          <w:rFonts w:ascii="宋体" w:hAnsi="宋体"/>
          <w:sz w:val="28"/>
          <w:szCs w:val="28"/>
        </w:rPr>
      </w:pPr>
      <w:bookmarkStart w:id="43" w:name="_Toc19537778"/>
      <w:bookmarkStart w:id="44" w:name="_Toc56513520"/>
      <w:bookmarkStart w:id="45" w:name="_Toc141369923"/>
      <w:r>
        <w:rPr>
          <w:rFonts w:ascii="宋体" w:hAnsi="宋体"/>
          <w:sz w:val="28"/>
          <w:szCs w:val="28"/>
        </w:rPr>
        <w:t>3.1</w:t>
      </w:r>
      <w:r w:rsidRPr="00965D12">
        <w:rPr>
          <w:rFonts w:ascii="宋体" w:hAnsi="宋体"/>
          <w:sz w:val="28"/>
          <w:szCs w:val="28"/>
        </w:rPr>
        <w:t>.1</w:t>
      </w:r>
      <w:r w:rsidRPr="00965D12">
        <w:rPr>
          <w:rFonts w:ascii="宋体" w:hAnsi="宋体" w:hint="eastAsia"/>
          <w:sz w:val="28"/>
          <w:szCs w:val="28"/>
        </w:rPr>
        <w:t>选点</w:t>
      </w:r>
      <w:bookmarkEnd w:id="43"/>
      <w:bookmarkEnd w:id="44"/>
      <w:bookmarkEnd w:id="45"/>
    </w:p>
    <w:p w14:paraId="02D1B456" w14:textId="77777777" w:rsidR="00324E88" w:rsidRPr="00ED1BC9" w:rsidRDefault="00324E88" w:rsidP="00324E88">
      <w:pPr>
        <w:ind w:firstLineChars="200" w:firstLine="560"/>
        <w:rPr>
          <w:rFonts w:ascii="宋体" w:hAnsi="宋体"/>
          <w:sz w:val="28"/>
          <w:szCs w:val="28"/>
        </w:rPr>
      </w:pPr>
      <w:bookmarkStart w:id="46" w:name="_Toc19537779"/>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ED1BC9">
        <w:rPr>
          <w:rFonts w:ascii="宋体" w:hAnsi="宋体" w:hint="eastAsia"/>
          <w:sz w:val="28"/>
          <w:szCs w:val="28"/>
        </w:rPr>
        <w:t>本次选点按照</w:t>
      </w:r>
      <w:r w:rsidRPr="00ED1BC9">
        <w:rPr>
          <w:rFonts w:ascii="宋体" w:hAnsi="宋体" w:hint="eastAsia"/>
          <w:sz w:val="28"/>
          <w:szCs w:val="28"/>
        </w:rPr>
        <w:t>GNSS</w:t>
      </w:r>
      <w:r w:rsidRPr="00ED1BC9">
        <w:rPr>
          <w:rFonts w:ascii="宋体" w:hAnsi="宋体" w:hint="eastAsia"/>
          <w:sz w:val="28"/>
          <w:szCs w:val="28"/>
        </w:rPr>
        <w:t>选点原则来实施。应充分利用测区已有控制点，满足沿线均匀布设，视野开阔、障碍物较少的地方，点位牢固、易于保存，避开多路径效应和大功率发射台、信号塔或高压线以及避开大面积水域等。</w:t>
      </w:r>
    </w:p>
    <w:p w14:paraId="42000BCD" w14:textId="77777777" w:rsidR="00324E88" w:rsidRPr="00ED1BC9" w:rsidRDefault="00324E88" w:rsidP="00324E88">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ED1BC9">
        <w:rPr>
          <w:rFonts w:ascii="宋体" w:hAnsi="宋体" w:hint="eastAsia"/>
          <w:sz w:val="28"/>
          <w:szCs w:val="28"/>
        </w:rPr>
        <w:t>平高控制点均应布设在路线两侧</w:t>
      </w:r>
      <w:r w:rsidRPr="00ED1BC9">
        <w:rPr>
          <w:rFonts w:ascii="宋体" w:hAnsi="宋体" w:hint="eastAsia"/>
          <w:sz w:val="28"/>
          <w:szCs w:val="28"/>
        </w:rPr>
        <w:t>50</w:t>
      </w:r>
      <w:r w:rsidRPr="00ED1BC9">
        <w:rPr>
          <w:rFonts w:ascii="宋体" w:hAnsi="宋体" w:hint="eastAsia"/>
          <w:sz w:val="28"/>
          <w:szCs w:val="28"/>
        </w:rPr>
        <w:t>～</w:t>
      </w:r>
      <w:r w:rsidRPr="00ED1BC9">
        <w:rPr>
          <w:rFonts w:ascii="宋体" w:hAnsi="宋体" w:hint="eastAsia"/>
          <w:sz w:val="28"/>
          <w:szCs w:val="28"/>
        </w:rPr>
        <w:t>300m</w:t>
      </w:r>
      <w:r w:rsidRPr="00ED1BC9">
        <w:rPr>
          <w:rFonts w:ascii="宋体" w:hAnsi="宋体" w:hint="eastAsia"/>
          <w:sz w:val="28"/>
          <w:szCs w:val="28"/>
        </w:rPr>
        <w:t>左右的范围内，点位高度角</w:t>
      </w:r>
      <w:r w:rsidRPr="00ED1BC9">
        <w:rPr>
          <w:rFonts w:ascii="宋体" w:hAnsi="宋体" w:hint="eastAsia"/>
          <w:sz w:val="28"/>
          <w:szCs w:val="28"/>
        </w:rPr>
        <w:t>15</w:t>
      </w:r>
      <w:r w:rsidRPr="00ED1BC9">
        <w:rPr>
          <w:rFonts w:ascii="宋体" w:hAnsi="宋体" w:hint="eastAsia"/>
          <w:sz w:val="28"/>
          <w:szCs w:val="28"/>
        </w:rPr>
        <w:t>°上方，应无妨碍通视的障碍物。</w:t>
      </w:r>
    </w:p>
    <w:p w14:paraId="16D19909" w14:textId="77777777" w:rsidR="00324E88" w:rsidRPr="00ED1BC9" w:rsidRDefault="00324E88" w:rsidP="00324E88">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Pr="00ED1BC9">
        <w:rPr>
          <w:rFonts w:ascii="宋体" w:hAnsi="宋体" w:hint="eastAsia"/>
          <w:sz w:val="28"/>
          <w:szCs w:val="28"/>
        </w:rPr>
        <w:t>选点位置应便于埋石，交通便利、易于到达和联测与寻找。相邻点应尽量保证通视，如不能满足此要求，需满足一对一对相互通视。相邻不能通视点要尽量满足便于高程传递的原则。相邻点点间距约</w:t>
      </w:r>
      <w:r w:rsidRPr="00ED1BC9">
        <w:rPr>
          <w:rFonts w:ascii="宋体" w:hAnsi="宋体" w:hint="eastAsia"/>
          <w:sz w:val="28"/>
          <w:szCs w:val="28"/>
        </w:rPr>
        <w:t>500m-800m</w:t>
      </w:r>
      <w:r w:rsidRPr="00ED1BC9">
        <w:rPr>
          <w:rFonts w:ascii="宋体" w:hAnsi="宋体" w:hint="eastAsia"/>
          <w:sz w:val="28"/>
          <w:szCs w:val="28"/>
        </w:rPr>
        <w:t>为宜，为保证投影变形满足</w:t>
      </w:r>
      <w:r w:rsidRPr="00ED1BC9">
        <w:rPr>
          <w:rFonts w:ascii="宋体" w:hAnsi="宋体" w:hint="eastAsia"/>
          <w:sz w:val="28"/>
          <w:szCs w:val="28"/>
        </w:rPr>
        <w:t>2.5cm/km</w:t>
      </w:r>
      <w:r w:rsidRPr="00ED1BC9">
        <w:rPr>
          <w:rFonts w:ascii="宋体" w:hAnsi="宋体" w:hint="eastAsia"/>
          <w:sz w:val="28"/>
          <w:szCs w:val="28"/>
        </w:rPr>
        <w:t>，两点高差不应超过</w:t>
      </w:r>
      <w:r w:rsidRPr="00ED1BC9">
        <w:rPr>
          <w:rFonts w:ascii="宋体" w:hAnsi="宋体" w:hint="eastAsia"/>
          <w:sz w:val="28"/>
          <w:szCs w:val="28"/>
        </w:rPr>
        <w:t>300</w:t>
      </w:r>
      <w:r w:rsidRPr="00ED1BC9">
        <w:rPr>
          <w:rFonts w:ascii="宋体" w:hAnsi="宋体" w:hint="eastAsia"/>
          <w:sz w:val="28"/>
          <w:szCs w:val="28"/>
        </w:rPr>
        <w:t>米。</w:t>
      </w:r>
    </w:p>
    <w:p w14:paraId="01E8A56C" w14:textId="77777777" w:rsidR="00324E88" w:rsidRPr="00ED1BC9" w:rsidRDefault="00324E88" w:rsidP="00324E88">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sidRPr="00ED1BC9">
        <w:rPr>
          <w:rFonts w:ascii="宋体" w:hAnsi="宋体" w:hint="eastAsia"/>
          <w:sz w:val="28"/>
          <w:szCs w:val="28"/>
        </w:rPr>
        <w:t>控制点的网图应按路线布设，每两组</w:t>
      </w:r>
      <w:r w:rsidRPr="00ED1BC9">
        <w:rPr>
          <w:rFonts w:ascii="宋体" w:hAnsi="宋体" w:hint="eastAsia"/>
          <w:sz w:val="28"/>
          <w:szCs w:val="28"/>
        </w:rPr>
        <w:t>GNSS</w:t>
      </w:r>
      <w:r w:rsidRPr="00ED1BC9">
        <w:rPr>
          <w:rFonts w:ascii="宋体" w:hAnsi="宋体" w:hint="eastAsia"/>
          <w:sz w:val="28"/>
          <w:szCs w:val="28"/>
        </w:rPr>
        <w:t>的网图一般应为大地四边形，尽可能优化网型结构。</w:t>
      </w:r>
    </w:p>
    <w:p w14:paraId="551EC7B8" w14:textId="77777777" w:rsidR="00324E88" w:rsidRDefault="00324E88" w:rsidP="00324E88">
      <w:pPr>
        <w:ind w:firstLineChars="200" w:firstLine="560"/>
        <w:rPr>
          <w:rFonts w:ascii="宋体" w:hAnsi="宋体"/>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w:t>
      </w:r>
      <w:r w:rsidRPr="00ED1BC9">
        <w:rPr>
          <w:rFonts w:ascii="宋体" w:hAnsi="宋体" w:hint="eastAsia"/>
          <w:sz w:val="28"/>
          <w:szCs w:val="28"/>
        </w:rPr>
        <w:t>控制网应同附近等级高的国家控制点联测，联测点数应不少于</w:t>
      </w:r>
      <w:r w:rsidRPr="00ED1BC9">
        <w:rPr>
          <w:rFonts w:ascii="宋体" w:hAnsi="宋体" w:hint="eastAsia"/>
          <w:sz w:val="28"/>
          <w:szCs w:val="28"/>
        </w:rPr>
        <w:t>3</w:t>
      </w:r>
      <w:r w:rsidRPr="00ED1BC9">
        <w:rPr>
          <w:rFonts w:ascii="宋体" w:hAnsi="宋体" w:hint="eastAsia"/>
          <w:sz w:val="28"/>
          <w:szCs w:val="28"/>
        </w:rPr>
        <w:t>个，并力求分布均匀，且能覆盖本控制网范围。</w:t>
      </w:r>
    </w:p>
    <w:p w14:paraId="18E0D37C" w14:textId="77777777" w:rsidR="00324E88" w:rsidRPr="00965D12" w:rsidRDefault="00324E88" w:rsidP="00324E88">
      <w:pPr>
        <w:pStyle w:val="3"/>
        <w:spacing w:before="0" w:after="0" w:line="360" w:lineRule="auto"/>
        <w:rPr>
          <w:rFonts w:ascii="宋体" w:hAnsi="宋体"/>
          <w:sz w:val="28"/>
          <w:szCs w:val="28"/>
        </w:rPr>
      </w:pPr>
      <w:bookmarkStart w:id="47" w:name="_Toc56513521"/>
      <w:bookmarkStart w:id="48" w:name="_Toc141369924"/>
      <w:r>
        <w:rPr>
          <w:rFonts w:ascii="宋体" w:hAnsi="宋体"/>
          <w:sz w:val="28"/>
          <w:szCs w:val="28"/>
        </w:rPr>
        <w:t>3.1</w:t>
      </w:r>
      <w:r w:rsidRPr="00965D12">
        <w:rPr>
          <w:rFonts w:ascii="宋体" w:hAnsi="宋体"/>
          <w:sz w:val="28"/>
          <w:szCs w:val="28"/>
        </w:rPr>
        <w:t>.2</w:t>
      </w:r>
      <w:r w:rsidRPr="00965D12">
        <w:rPr>
          <w:rFonts w:ascii="宋体" w:hAnsi="宋体" w:hint="eastAsia"/>
          <w:sz w:val="28"/>
          <w:szCs w:val="28"/>
        </w:rPr>
        <w:t>埋石</w:t>
      </w:r>
      <w:bookmarkEnd w:id="46"/>
      <w:bookmarkEnd w:id="47"/>
      <w:bookmarkEnd w:id="48"/>
    </w:p>
    <w:p w14:paraId="041E0D46" w14:textId="77777777" w:rsidR="00324E88" w:rsidRPr="00477869" w:rsidRDefault="00324E88" w:rsidP="00324E88">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477869">
        <w:rPr>
          <w:rFonts w:ascii="宋体" w:hAnsi="宋体" w:hint="eastAsia"/>
          <w:sz w:val="28"/>
          <w:szCs w:val="28"/>
        </w:rPr>
        <w:t>控制点测量桩应埋设在基础稳定、易于长期保存的地点。埋设时，应使其具有足够的稳定性。控制点测量桩高出地面的部分不得超过</w:t>
      </w:r>
      <w:r w:rsidRPr="00477869">
        <w:rPr>
          <w:rFonts w:ascii="宋体" w:hAnsi="宋体" w:hint="eastAsia"/>
          <w:sz w:val="28"/>
          <w:szCs w:val="28"/>
        </w:rPr>
        <w:t>5</w:t>
      </w:r>
      <w:r w:rsidRPr="00477869">
        <w:rPr>
          <w:rFonts w:ascii="宋体" w:hAnsi="宋体" w:hint="eastAsia"/>
          <w:sz w:val="28"/>
          <w:szCs w:val="28"/>
        </w:rPr>
        <w:t>公分。</w:t>
      </w:r>
      <w:r w:rsidRPr="00477869">
        <w:rPr>
          <w:rFonts w:ascii="宋体" w:hAnsi="宋体" w:hint="eastAsia"/>
          <w:sz w:val="28"/>
          <w:szCs w:val="28"/>
        </w:rPr>
        <w:lastRenderedPageBreak/>
        <w:t>本项目测量桩所用沙、石、水泥现场浇灌，顶部尺寸为</w:t>
      </w:r>
      <w:r w:rsidRPr="00477869">
        <w:rPr>
          <w:rFonts w:ascii="宋体" w:hAnsi="宋体" w:hint="eastAsia"/>
          <w:sz w:val="28"/>
          <w:szCs w:val="28"/>
        </w:rPr>
        <w:t>25*25</w:t>
      </w:r>
      <w:r w:rsidRPr="00477869">
        <w:rPr>
          <w:rFonts w:ascii="宋体" w:hAnsi="宋体" w:hint="eastAsia"/>
          <w:sz w:val="28"/>
          <w:szCs w:val="28"/>
        </w:rPr>
        <w:t>公分，标心为直径</w:t>
      </w:r>
      <w:r w:rsidRPr="00477869">
        <w:rPr>
          <w:rFonts w:ascii="宋体" w:hAnsi="宋体" w:hint="eastAsia"/>
          <w:sz w:val="28"/>
          <w:szCs w:val="28"/>
        </w:rPr>
        <w:t>10mm</w:t>
      </w:r>
      <w:r w:rsidRPr="00477869">
        <w:rPr>
          <w:rFonts w:ascii="宋体" w:hAnsi="宋体" w:hint="eastAsia"/>
          <w:sz w:val="28"/>
          <w:szCs w:val="28"/>
        </w:rPr>
        <w:t>不锈钢定制钢标，标心上印有“</w:t>
      </w:r>
      <w:r w:rsidRPr="00477869">
        <w:rPr>
          <w:rFonts w:ascii="宋体" w:hAnsi="宋体" w:hint="eastAsia"/>
          <w:sz w:val="28"/>
          <w:szCs w:val="28"/>
        </w:rPr>
        <w:t>GNSS</w:t>
      </w:r>
      <w:r w:rsidRPr="00477869">
        <w:rPr>
          <w:rFonts w:ascii="宋体" w:hAnsi="宋体" w:hint="eastAsia"/>
          <w:sz w:val="28"/>
          <w:szCs w:val="28"/>
        </w:rPr>
        <w:t>控制点</w:t>
      </w:r>
      <w:r w:rsidRPr="00477869">
        <w:rPr>
          <w:rFonts w:ascii="宋体" w:hAnsi="宋体" w:hint="eastAsia"/>
          <w:sz w:val="28"/>
          <w:szCs w:val="28"/>
        </w:rPr>
        <w:t xml:space="preserve"> </w:t>
      </w:r>
      <w:r w:rsidRPr="00477869">
        <w:rPr>
          <w:rFonts w:ascii="宋体" w:hAnsi="宋体" w:hint="eastAsia"/>
          <w:sz w:val="28"/>
          <w:szCs w:val="28"/>
        </w:rPr>
        <w:t>测量标志</w:t>
      </w:r>
      <w:r w:rsidRPr="00477869">
        <w:rPr>
          <w:rFonts w:ascii="宋体" w:hAnsi="宋体" w:hint="eastAsia"/>
          <w:sz w:val="28"/>
          <w:szCs w:val="28"/>
        </w:rPr>
        <w:t xml:space="preserve"> </w:t>
      </w:r>
      <w:r w:rsidRPr="00477869">
        <w:rPr>
          <w:rFonts w:ascii="宋体" w:hAnsi="宋体" w:hint="eastAsia"/>
          <w:sz w:val="28"/>
          <w:szCs w:val="28"/>
        </w:rPr>
        <w:t>严禁破坏”字样。</w:t>
      </w:r>
    </w:p>
    <w:p w14:paraId="0FEFE603" w14:textId="77777777" w:rsidR="00324E88" w:rsidRPr="00477869" w:rsidRDefault="00324E88" w:rsidP="00324E88">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477869">
        <w:rPr>
          <w:rFonts w:ascii="宋体" w:hAnsi="宋体" w:hint="eastAsia"/>
          <w:sz w:val="28"/>
          <w:szCs w:val="28"/>
        </w:rPr>
        <w:t>位于水泥地，沥青地的点位，必须用钢钉或</w:t>
      </w:r>
      <w:r w:rsidRPr="00477869">
        <w:rPr>
          <w:rFonts w:ascii="宋体" w:hAnsi="宋体" w:hint="eastAsia"/>
          <w:sz w:val="28"/>
          <w:szCs w:val="28"/>
        </w:rPr>
        <w:t>GNSS</w:t>
      </w:r>
      <w:r w:rsidRPr="00477869">
        <w:rPr>
          <w:rFonts w:ascii="宋体" w:hAnsi="宋体" w:hint="eastAsia"/>
          <w:sz w:val="28"/>
          <w:szCs w:val="28"/>
        </w:rPr>
        <w:t>定制标芯作为其中心标志，周边应用红油漆绘出方框及并写清点号，非必要不能刻十字作为其中心标志。</w:t>
      </w:r>
    </w:p>
    <w:p w14:paraId="0157C1AF" w14:textId="77777777" w:rsidR="00324E88" w:rsidRPr="00477869" w:rsidRDefault="00324E88" w:rsidP="00324E88">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Pr="00477869">
        <w:rPr>
          <w:rFonts w:ascii="宋体" w:hAnsi="宋体" w:hint="eastAsia"/>
          <w:sz w:val="28"/>
          <w:szCs w:val="28"/>
        </w:rPr>
        <w:t>控制点测量桩埋设时坑底应填以砂石，并捣实或现浇厚度</w:t>
      </w:r>
      <w:r w:rsidRPr="00477869">
        <w:rPr>
          <w:rFonts w:ascii="宋体" w:hAnsi="宋体" w:hint="eastAsia"/>
          <w:sz w:val="28"/>
          <w:szCs w:val="28"/>
        </w:rPr>
        <w:t>20-30</w:t>
      </w:r>
      <w:r w:rsidRPr="00477869">
        <w:rPr>
          <w:rFonts w:ascii="宋体" w:hAnsi="宋体" w:hint="eastAsia"/>
          <w:sz w:val="28"/>
          <w:szCs w:val="28"/>
        </w:rPr>
        <w:t>公分以上的混凝土，地表应在控制点测量桩周围现浇厚度</w:t>
      </w:r>
      <w:r w:rsidRPr="00477869">
        <w:rPr>
          <w:rFonts w:ascii="宋体" w:hAnsi="宋体" w:hint="eastAsia"/>
          <w:sz w:val="28"/>
          <w:szCs w:val="28"/>
        </w:rPr>
        <w:t>5</w:t>
      </w:r>
      <w:r w:rsidRPr="00477869">
        <w:rPr>
          <w:rFonts w:ascii="宋体" w:hAnsi="宋体" w:hint="eastAsia"/>
          <w:sz w:val="28"/>
          <w:szCs w:val="28"/>
        </w:rPr>
        <w:t>公分以上、控制点测量桩以外宽度</w:t>
      </w:r>
      <w:r w:rsidRPr="00477869">
        <w:rPr>
          <w:rFonts w:ascii="宋体" w:hAnsi="宋体" w:hint="eastAsia"/>
          <w:sz w:val="28"/>
          <w:szCs w:val="28"/>
        </w:rPr>
        <w:t>10</w:t>
      </w:r>
      <w:r w:rsidRPr="00477869">
        <w:rPr>
          <w:rFonts w:ascii="宋体" w:hAnsi="宋体" w:hint="eastAsia"/>
          <w:sz w:val="28"/>
          <w:szCs w:val="28"/>
        </w:rPr>
        <w:t>公分以上的混凝土。</w:t>
      </w:r>
    </w:p>
    <w:p w14:paraId="1EADF9B8" w14:textId="77777777" w:rsidR="00324E88" w:rsidRPr="00477869" w:rsidRDefault="00324E88" w:rsidP="00324E88">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sidRPr="00477869">
        <w:rPr>
          <w:rFonts w:ascii="宋体" w:hAnsi="宋体" w:hint="eastAsia"/>
          <w:sz w:val="28"/>
          <w:szCs w:val="28"/>
        </w:rPr>
        <w:t>控制点测量桩位于岩石或固定建筑物上时，应将表面凿毛、冲洗干净后，在其上浇注混凝土并埋入中心标志。</w:t>
      </w:r>
    </w:p>
    <w:p w14:paraId="1351C297" w14:textId="77777777" w:rsidR="00324E88" w:rsidRPr="00477869" w:rsidRDefault="00324E88" w:rsidP="00324E88">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w:t>
      </w:r>
      <w:r w:rsidRPr="00477869">
        <w:rPr>
          <w:rFonts w:ascii="宋体" w:hAnsi="宋体" w:hint="eastAsia"/>
          <w:sz w:val="28"/>
          <w:szCs w:val="28"/>
        </w:rPr>
        <w:t>控制点测量桩位于沙丘和土层松软地区时，应增加标志尺寸和基坑底层现浇混凝土的面积和厚度，直至具有足够的稳定性。</w:t>
      </w:r>
    </w:p>
    <w:p w14:paraId="42A2E96B" w14:textId="77777777" w:rsidR="00324E88" w:rsidRPr="00477869" w:rsidRDefault="00324E88" w:rsidP="00324E88">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6</w:t>
      </w:r>
      <w:r>
        <w:rPr>
          <w:rFonts w:ascii="宋体" w:hAnsi="宋体" w:hint="eastAsia"/>
          <w:sz w:val="28"/>
          <w:szCs w:val="28"/>
        </w:rPr>
        <w:t>）</w:t>
      </w:r>
      <w:r w:rsidRPr="00477869">
        <w:rPr>
          <w:rFonts w:ascii="宋体" w:hAnsi="宋体" w:hint="eastAsia"/>
          <w:sz w:val="28"/>
          <w:szCs w:val="28"/>
        </w:rPr>
        <w:t>利用原有测量控制点时，应确认该点标志完好，并符合相应控制点测量桩的规格和埋设要求，不满足要求时可做加固或修饰处理。</w:t>
      </w:r>
    </w:p>
    <w:p w14:paraId="7EE185CC" w14:textId="77777777" w:rsidR="00324E88" w:rsidRPr="00477869" w:rsidRDefault="00324E88" w:rsidP="00324E88">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7</w:t>
      </w:r>
      <w:r>
        <w:rPr>
          <w:rFonts w:ascii="宋体" w:hAnsi="宋体" w:hint="eastAsia"/>
          <w:sz w:val="28"/>
          <w:szCs w:val="28"/>
        </w:rPr>
        <w:t>）</w:t>
      </w:r>
      <w:r w:rsidRPr="00477869">
        <w:rPr>
          <w:rFonts w:ascii="宋体" w:hAnsi="宋体" w:hint="eastAsia"/>
          <w:sz w:val="28"/>
          <w:szCs w:val="28"/>
        </w:rPr>
        <w:t>在控制点测量桩附近开阔的地方做出明显的标志，或用红色油漆做出箭头，便于以后的测量人员找点。</w:t>
      </w:r>
    </w:p>
    <w:p w14:paraId="2CD6D60D" w14:textId="77777777" w:rsidR="00324E88" w:rsidRDefault="00324E88" w:rsidP="00324E88">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8</w:t>
      </w:r>
      <w:r>
        <w:rPr>
          <w:rFonts w:ascii="宋体" w:hAnsi="宋体" w:hint="eastAsia"/>
          <w:sz w:val="28"/>
          <w:szCs w:val="28"/>
        </w:rPr>
        <w:t>）</w:t>
      </w:r>
      <w:r w:rsidRPr="00477869">
        <w:rPr>
          <w:rFonts w:ascii="宋体" w:hAnsi="宋体" w:hint="eastAsia"/>
          <w:sz w:val="28"/>
          <w:szCs w:val="28"/>
        </w:rPr>
        <w:t>每一个控制点需存留奥维位置，拍摄照片，现场做好点之记，便于后续点位</w:t>
      </w:r>
      <w:r w:rsidRPr="00477869">
        <w:rPr>
          <w:rFonts w:ascii="宋体" w:hAnsi="宋体" w:hint="eastAsia"/>
          <w:sz w:val="28"/>
          <w:szCs w:val="28"/>
        </w:rPr>
        <w:t>GNSS</w:t>
      </w:r>
      <w:r w:rsidRPr="00477869">
        <w:rPr>
          <w:rFonts w:ascii="宋体" w:hAnsi="宋体" w:hint="eastAsia"/>
          <w:sz w:val="28"/>
          <w:szCs w:val="28"/>
        </w:rPr>
        <w:t>观测、三角高程测量以及施工放样等的找寻。</w:t>
      </w:r>
    </w:p>
    <w:p w14:paraId="48DE7CC6" w14:textId="77777777" w:rsidR="00324E88" w:rsidRDefault="00324E88" w:rsidP="00324E88">
      <w:pPr>
        <w:pStyle w:val="2"/>
        <w:spacing w:before="0" w:after="0" w:line="360" w:lineRule="auto"/>
        <w:rPr>
          <w:rFonts w:ascii="黑体" w:hAnsi="黑体"/>
          <w:sz w:val="28"/>
          <w:szCs w:val="28"/>
        </w:rPr>
      </w:pPr>
      <w:bookmarkStart w:id="49" w:name="_Toc56513522"/>
      <w:bookmarkStart w:id="50" w:name="_Toc141369925"/>
      <w:r>
        <w:rPr>
          <w:rFonts w:ascii="黑体" w:hAnsi="黑体"/>
          <w:sz w:val="28"/>
          <w:szCs w:val="28"/>
        </w:rPr>
        <w:lastRenderedPageBreak/>
        <w:t>3.2</w:t>
      </w:r>
      <w:r>
        <w:rPr>
          <w:rFonts w:ascii="黑体" w:hAnsi="黑体" w:hint="eastAsia"/>
          <w:sz w:val="28"/>
          <w:szCs w:val="28"/>
        </w:rPr>
        <w:t xml:space="preserve"> GPS</w:t>
      </w:r>
      <w:r>
        <w:rPr>
          <w:rFonts w:ascii="黑体" w:hAnsi="黑体" w:hint="eastAsia"/>
          <w:sz w:val="28"/>
          <w:szCs w:val="28"/>
        </w:rPr>
        <w:t>测量主要技术指标</w:t>
      </w:r>
      <w:bookmarkEnd w:id="49"/>
      <w:bookmarkEnd w:id="50"/>
    </w:p>
    <w:p w14:paraId="1A659FC8" w14:textId="77777777" w:rsidR="00324E88" w:rsidRDefault="00324E88" w:rsidP="00324E88">
      <w:pPr>
        <w:ind w:firstLineChars="200" w:firstLine="560"/>
        <w:rPr>
          <w:sz w:val="28"/>
        </w:rPr>
      </w:pPr>
      <w:r>
        <w:rPr>
          <w:rFonts w:hint="eastAsia"/>
          <w:sz w:val="28"/>
        </w:rPr>
        <w:t>（1）GNSS控制网的网型设计</w:t>
      </w:r>
    </w:p>
    <w:p w14:paraId="47AF8C0E" w14:textId="77777777" w:rsidR="00324E88" w:rsidRDefault="00324E88" w:rsidP="00324E88">
      <w:pPr>
        <w:ind w:firstLine="561"/>
        <w:rPr>
          <w:sz w:val="28"/>
        </w:rPr>
      </w:pPr>
      <w:r>
        <w:rPr>
          <w:rFonts w:hint="eastAsia"/>
          <w:sz w:val="28"/>
        </w:rPr>
        <w:t>由于本项目处于初步设计阶段，计划全部采用四等平面控制网精度指标。本项目在考虑工作效率和工程精度的基础上，采用GNSS接收机同步静态观测的方法，4台GPS接收机构成大地四边形，以边联式向前推进。</w:t>
      </w:r>
    </w:p>
    <w:p w14:paraId="349CCB1B" w14:textId="77777777" w:rsidR="00324E88" w:rsidRDefault="00324E88" w:rsidP="00324E88">
      <w:pPr>
        <w:ind w:firstLineChars="200" w:firstLine="560"/>
        <w:rPr>
          <w:sz w:val="28"/>
        </w:rPr>
      </w:pPr>
      <w:r>
        <w:rPr>
          <w:rFonts w:hint="eastAsia"/>
          <w:sz w:val="28"/>
        </w:rPr>
        <w:t>（2）点之记</w:t>
      </w:r>
    </w:p>
    <w:p w14:paraId="7E28925D" w14:textId="77777777" w:rsidR="00324E88" w:rsidRDefault="00324E88" w:rsidP="00324E88">
      <w:pPr>
        <w:ind w:firstLineChars="200" w:firstLine="560"/>
        <w:rPr>
          <w:sz w:val="28"/>
        </w:rPr>
      </w:pPr>
      <w:r>
        <w:rPr>
          <w:rFonts w:hint="eastAsia"/>
          <w:sz w:val="28"/>
        </w:rPr>
        <w:t>在埋石工作完成后按统一格式对点之记进行绘制和整理，采用标准A4纸张打印输出，确保点之记内容完整、格式统一、整齐美观。点之记中的交通路线图、交通情况、点位略图及点位说明要尽可能多地增加找点信息，以便查找点位，并力求简单明了、语言精练。</w:t>
      </w:r>
    </w:p>
    <w:p w14:paraId="7583E587" w14:textId="77777777" w:rsidR="00324E88" w:rsidRDefault="00324E88" w:rsidP="00324E88">
      <w:pPr>
        <w:ind w:firstLineChars="200" w:firstLine="560"/>
        <w:rPr>
          <w:sz w:val="28"/>
        </w:rPr>
      </w:pPr>
      <w:r>
        <w:rPr>
          <w:rFonts w:hint="eastAsia"/>
          <w:sz w:val="28"/>
        </w:rPr>
        <w:t>（3）野外观测</w:t>
      </w:r>
    </w:p>
    <w:p w14:paraId="60097409" w14:textId="77777777" w:rsidR="00324E88" w:rsidRDefault="00324E88" w:rsidP="00324E88">
      <w:pPr>
        <w:ind w:firstLineChars="200" w:firstLine="560"/>
        <w:rPr>
          <w:sz w:val="28"/>
        </w:rPr>
      </w:pPr>
      <w:r>
        <w:rPr>
          <w:rFonts w:hint="eastAsia"/>
          <w:sz w:val="28"/>
        </w:rPr>
        <w:t>观测人员严格遵守观测计划和调度命令,按规定的时间进行同步观测作业。施测时按照规定的时间进行同步观测作业；严格执行GNSS接收机操作手册的规定进行观测作业；天线安装在脚架上直接对中整平时，对中整平精度为1毫米，天线高量取两次差值在3mm以内时，取平均值，取位到1mm。GNSS接收机标称精度不低于10mm+5ppm×d（d为距离，单位：公里），同时为保障观测质量GNSS施测时段应该达到60分钟或以上。接收机开始记录数据后，观测员需经常查看测站信息及其变化情况，做到发现异常情况及时通报给组长。本项目应于路线的起终点和中间至少各接测1个国家平面控制点，接测国家控制点的同步时间应不少于150分钟。观</w:t>
      </w:r>
      <w:r>
        <w:rPr>
          <w:rFonts w:hint="eastAsia"/>
          <w:sz w:val="28"/>
        </w:rPr>
        <w:lastRenderedPageBreak/>
        <w:t>测时段结束后进行需认真的检查，当测量项目齐全，并符合要求后才迁站</w:t>
      </w:r>
      <w:r>
        <w:rPr>
          <w:rFonts w:hint="eastAsia"/>
        </w:rPr>
        <w:t>。</w:t>
      </w:r>
      <w:r>
        <w:rPr>
          <w:rFonts w:hint="eastAsia"/>
          <w:sz w:val="28"/>
        </w:rPr>
        <w:t>GNSS观测采用的技术指标如下表</w:t>
      </w:r>
      <w:r>
        <w:rPr>
          <w:sz w:val="28"/>
        </w:rPr>
        <w:t>3-1</w:t>
      </w:r>
      <w:r>
        <w:rPr>
          <w:rFonts w:hint="eastAsia"/>
          <w:sz w:val="28"/>
        </w:rPr>
        <w:t>：</w:t>
      </w:r>
    </w:p>
    <w:p w14:paraId="65B5712E" w14:textId="77777777" w:rsidR="00324E88" w:rsidRPr="00002D30" w:rsidRDefault="00324E88" w:rsidP="00324E88">
      <w:pPr>
        <w:jc w:val="center"/>
        <w:rPr>
          <w:rFonts w:ascii="宋体" w:hAnsi="宋体"/>
          <w:b/>
          <w:bCs/>
          <w:sz w:val="24"/>
        </w:rPr>
      </w:pPr>
      <w:r w:rsidRPr="00002D30">
        <w:rPr>
          <w:rFonts w:ascii="宋体" w:hAnsi="宋体" w:hint="eastAsia"/>
          <w:b/>
          <w:bCs/>
          <w:sz w:val="24"/>
        </w:rPr>
        <w:t>表</w:t>
      </w:r>
      <w:r>
        <w:rPr>
          <w:rFonts w:ascii="宋体" w:hAnsi="宋体"/>
          <w:b/>
          <w:bCs/>
          <w:sz w:val="24"/>
        </w:rPr>
        <w:t>3</w:t>
      </w:r>
      <w:r w:rsidRPr="00002D30">
        <w:rPr>
          <w:rFonts w:ascii="宋体" w:hAnsi="宋体"/>
          <w:b/>
          <w:bCs/>
          <w:sz w:val="24"/>
        </w:rPr>
        <w:t>-</w:t>
      </w:r>
      <w:r>
        <w:rPr>
          <w:rFonts w:ascii="宋体" w:hAnsi="宋体"/>
          <w:b/>
          <w:bCs/>
          <w:sz w:val="24"/>
        </w:rPr>
        <w:t>1</w:t>
      </w:r>
      <w:r w:rsidRPr="00002D30">
        <w:rPr>
          <w:rFonts w:ascii="宋体" w:hAnsi="宋体"/>
          <w:b/>
          <w:bCs/>
          <w:sz w:val="24"/>
        </w:rPr>
        <w:t xml:space="preserve">  </w:t>
      </w:r>
      <w:r w:rsidRPr="00002D30">
        <w:rPr>
          <w:rFonts w:ascii="宋体" w:hAnsi="宋体" w:hint="eastAsia"/>
          <w:b/>
          <w:bCs/>
          <w:sz w:val="24"/>
        </w:rPr>
        <w:t>GPS</w:t>
      </w:r>
      <w:r w:rsidRPr="00002D30">
        <w:rPr>
          <w:rFonts w:ascii="宋体" w:hAnsi="宋体" w:hint="eastAsia"/>
          <w:b/>
          <w:bCs/>
          <w:sz w:val="24"/>
        </w:rPr>
        <w:t>测量采用技术指标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8"/>
        <w:gridCol w:w="4027"/>
      </w:tblGrid>
      <w:tr w:rsidR="00324E88" w:rsidRPr="00002D30" w14:paraId="1696D5CA" w14:textId="77777777" w:rsidTr="00AF6855">
        <w:trPr>
          <w:cantSplit/>
          <w:trHeight w:val="339"/>
          <w:jc w:val="center"/>
        </w:trPr>
        <w:tc>
          <w:tcPr>
            <w:tcW w:w="2764" w:type="pct"/>
            <w:vAlign w:val="center"/>
          </w:tcPr>
          <w:p w14:paraId="7CC3F1D6" w14:textId="77777777" w:rsidR="00324E88" w:rsidRPr="00002D30" w:rsidRDefault="00324E88" w:rsidP="00AF6855">
            <w:pPr>
              <w:jc w:val="center"/>
              <w:rPr>
                <w:rFonts w:ascii="宋体" w:hAnsi="宋体"/>
                <w:b/>
                <w:bCs/>
                <w:sz w:val="24"/>
              </w:rPr>
            </w:pPr>
            <w:r w:rsidRPr="00002D30">
              <w:rPr>
                <w:rFonts w:ascii="宋体" w:hAnsi="宋体" w:hint="eastAsia"/>
                <w:b/>
                <w:bCs/>
                <w:sz w:val="24"/>
              </w:rPr>
              <w:t>项</w:t>
            </w:r>
            <w:r w:rsidRPr="00002D30">
              <w:rPr>
                <w:rFonts w:ascii="宋体" w:hAnsi="宋体" w:hint="eastAsia"/>
                <w:b/>
                <w:bCs/>
                <w:sz w:val="24"/>
              </w:rPr>
              <w:t xml:space="preserve">    </w:t>
            </w:r>
            <w:r w:rsidRPr="00002D30">
              <w:rPr>
                <w:rFonts w:ascii="宋体" w:hAnsi="宋体" w:hint="eastAsia"/>
                <w:b/>
                <w:bCs/>
                <w:sz w:val="24"/>
              </w:rPr>
              <w:t>目</w:t>
            </w:r>
          </w:p>
        </w:tc>
        <w:tc>
          <w:tcPr>
            <w:tcW w:w="2236" w:type="pct"/>
            <w:vAlign w:val="center"/>
          </w:tcPr>
          <w:p w14:paraId="04218FD0" w14:textId="77777777" w:rsidR="00324E88" w:rsidRPr="00002D30" w:rsidRDefault="00324E88" w:rsidP="00AF6855">
            <w:pPr>
              <w:jc w:val="center"/>
              <w:rPr>
                <w:rFonts w:ascii="宋体" w:hAnsi="宋体"/>
                <w:b/>
                <w:bCs/>
                <w:sz w:val="24"/>
              </w:rPr>
            </w:pPr>
            <w:r>
              <w:rPr>
                <w:rFonts w:ascii="宋体" w:hint="eastAsia"/>
                <w:b/>
                <w:sz w:val="24"/>
              </w:rPr>
              <w:t>E</w:t>
            </w:r>
            <w:r>
              <w:rPr>
                <w:rFonts w:ascii="宋体" w:hint="eastAsia"/>
                <w:b/>
                <w:sz w:val="24"/>
              </w:rPr>
              <w:t>级（</w:t>
            </w:r>
            <w:r w:rsidRPr="00965D12">
              <w:rPr>
                <w:rFonts w:ascii="宋体" w:hint="eastAsia"/>
                <w:b/>
                <w:sz w:val="24"/>
              </w:rPr>
              <w:t>四等</w:t>
            </w:r>
            <w:r>
              <w:rPr>
                <w:rFonts w:ascii="宋体" w:hint="eastAsia"/>
                <w:b/>
                <w:sz w:val="24"/>
              </w:rPr>
              <w:t>）</w:t>
            </w:r>
          </w:p>
        </w:tc>
      </w:tr>
      <w:tr w:rsidR="00324E88" w:rsidRPr="00002D30" w14:paraId="565CCFEF" w14:textId="77777777" w:rsidTr="00AF6855">
        <w:trPr>
          <w:trHeight w:val="336"/>
          <w:jc w:val="center"/>
        </w:trPr>
        <w:tc>
          <w:tcPr>
            <w:tcW w:w="2764" w:type="pct"/>
            <w:vAlign w:val="center"/>
          </w:tcPr>
          <w:p w14:paraId="339454D7" w14:textId="77777777" w:rsidR="00324E88" w:rsidRPr="00002D30" w:rsidRDefault="00324E88" w:rsidP="00AF6855">
            <w:pPr>
              <w:jc w:val="center"/>
              <w:rPr>
                <w:rFonts w:ascii="宋体" w:hAnsi="宋体"/>
                <w:b/>
                <w:bCs/>
                <w:sz w:val="24"/>
              </w:rPr>
            </w:pPr>
            <w:r w:rsidRPr="00002D30">
              <w:rPr>
                <w:rFonts w:ascii="宋体" w:hAnsi="宋体" w:hint="eastAsia"/>
                <w:b/>
                <w:bCs/>
                <w:sz w:val="24"/>
              </w:rPr>
              <w:t>观测时段数</w:t>
            </w:r>
          </w:p>
        </w:tc>
        <w:tc>
          <w:tcPr>
            <w:tcW w:w="2236" w:type="pct"/>
            <w:vAlign w:val="center"/>
          </w:tcPr>
          <w:p w14:paraId="5C878742" w14:textId="77777777" w:rsidR="00324E88" w:rsidRPr="00002D30" w:rsidRDefault="00324E88" w:rsidP="00AF6855">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1.6</w:t>
            </w:r>
          </w:p>
        </w:tc>
      </w:tr>
      <w:tr w:rsidR="00324E88" w:rsidRPr="00002D30" w14:paraId="0C7532F3" w14:textId="77777777" w:rsidTr="00AF6855">
        <w:trPr>
          <w:trHeight w:val="336"/>
          <w:jc w:val="center"/>
        </w:trPr>
        <w:tc>
          <w:tcPr>
            <w:tcW w:w="2764" w:type="pct"/>
            <w:vAlign w:val="center"/>
          </w:tcPr>
          <w:p w14:paraId="41A1DF50" w14:textId="77777777" w:rsidR="00324E88" w:rsidRPr="00002D30" w:rsidRDefault="00324E88" w:rsidP="00AF6855">
            <w:pPr>
              <w:jc w:val="center"/>
              <w:rPr>
                <w:rFonts w:ascii="宋体" w:hAnsi="宋体"/>
                <w:b/>
                <w:bCs/>
                <w:sz w:val="24"/>
              </w:rPr>
            </w:pPr>
            <w:r w:rsidRPr="00002D30">
              <w:rPr>
                <w:rFonts w:ascii="宋体" w:hAnsi="宋体" w:hint="eastAsia"/>
                <w:b/>
                <w:bCs/>
                <w:sz w:val="24"/>
              </w:rPr>
              <w:t>卫星截止高度角</w:t>
            </w:r>
          </w:p>
        </w:tc>
        <w:tc>
          <w:tcPr>
            <w:tcW w:w="2236" w:type="pct"/>
            <w:vAlign w:val="center"/>
          </w:tcPr>
          <w:p w14:paraId="7A00D195" w14:textId="77777777" w:rsidR="00324E88" w:rsidRPr="00002D30" w:rsidRDefault="00324E88" w:rsidP="00AF6855">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15</w:t>
            </w:r>
            <w:r w:rsidRPr="00002D30">
              <w:rPr>
                <w:rFonts w:ascii="宋体" w:hAnsi="宋体" w:hint="eastAsia"/>
                <w:b/>
                <w:bCs/>
                <w:sz w:val="24"/>
              </w:rPr>
              <w:t>°</w:t>
            </w:r>
          </w:p>
        </w:tc>
      </w:tr>
      <w:tr w:rsidR="00324E88" w:rsidRPr="00002D30" w14:paraId="799B2D37" w14:textId="77777777" w:rsidTr="00AF6855">
        <w:trPr>
          <w:trHeight w:val="284"/>
          <w:jc w:val="center"/>
        </w:trPr>
        <w:tc>
          <w:tcPr>
            <w:tcW w:w="2764" w:type="pct"/>
            <w:vAlign w:val="center"/>
          </w:tcPr>
          <w:p w14:paraId="07304476" w14:textId="77777777" w:rsidR="00324E88" w:rsidRPr="00002D30" w:rsidRDefault="00324E88" w:rsidP="00AF6855">
            <w:pPr>
              <w:jc w:val="center"/>
              <w:rPr>
                <w:rFonts w:ascii="宋体" w:hAnsi="宋体"/>
                <w:b/>
                <w:bCs/>
                <w:sz w:val="24"/>
              </w:rPr>
            </w:pPr>
            <w:r w:rsidRPr="00002D30">
              <w:rPr>
                <w:rFonts w:ascii="宋体" w:hAnsi="宋体" w:hint="eastAsia"/>
                <w:b/>
                <w:bCs/>
                <w:sz w:val="24"/>
              </w:rPr>
              <w:t>同时观测有效卫星总数</w:t>
            </w:r>
          </w:p>
        </w:tc>
        <w:tc>
          <w:tcPr>
            <w:tcW w:w="2236" w:type="pct"/>
            <w:vAlign w:val="center"/>
          </w:tcPr>
          <w:p w14:paraId="61BF0E79" w14:textId="77777777" w:rsidR="00324E88" w:rsidRPr="00002D30" w:rsidRDefault="00324E88" w:rsidP="00AF6855">
            <w:pPr>
              <w:ind w:firstLineChars="800" w:firstLine="1920"/>
              <w:rPr>
                <w:rFonts w:ascii="宋体" w:hAnsi="宋体"/>
                <w:b/>
                <w:bCs/>
                <w:sz w:val="24"/>
              </w:rPr>
            </w:pPr>
            <w:r w:rsidRPr="00002D30">
              <w:rPr>
                <w:rFonts w:ascii="宋体" w:hAnsi="宋体" w:hint="eastAsia"/>
                <w:b/>
                <w:bCs/>
                <w:sz w:val="24"/>
              </w:rPr>
              <w:t>≥</w:t>
            </w:r>
            <w:r w:rsidRPr="00002D30">
              <w:rPr>
                <w:rFonts w:ascii="宋体" w:hAnsi="宋体" w:hint="eastAsia"/>
                <w:b/>
                <w:bCs/>
                <w:sz w:val="24"/>
              </w:rPr>
              <w:t>4</w:t>
            </w:r>
          </w:p>
        </w:tc>
      </w:tr>
      <w:tr w:rsidR="00324E88" w:rsidRPr="00002D30" w14:paraId="4E5A9ECC" w14:textId="77777777" w:rsidTr="00AF6855">
        <w:trPr>
          <w:trHeight w:val="284"/>
          <w:jc w:val="center"/>
        </w:trPr>
        <w:tc>
          <w:tcPr>
            <w:tcW w:w="2764" w:type="pct"/>
            <w:vAlign w:val="center"/>
          </w:tcPr>
          <w:p w14:paraId="5122A172" w14:textId="77777777" w:rsidR="00324E88" w:rsidRPr="00002D30" w:rsidRDefault="00324E88" w:rsidP="00AF6855">
            <w:pPr>
              <w:jc w:val="center"/>
              <w:rPr>
                <w:rFonts w:ascii="宋体" w:hAnsi="宋体"/>
                <w:b/>
                <w:bCs/>
                <w:sz w:val="24"/>
              </w:rPr>
            </w:pPr>
            <w:r w:rsidRPr="00002D30">
              <w:rPr>
                <w:rFonts w:ascii="宋体" w:hAnsi="宋体" w:hint="eastAsia"/>
                <w:b/>
                <w:bCs/>
                <w:sz w:val="24"/>
              </w:rPr>
              <w:t>有效观测卫星总数</w:t>
            </w:r>
          </w:p>
        </w:tc>
        <w:tc>
          <w:tcPr>
            <w:tcW w:w="2236" w:type="pct"/>
            <w:vAlign w:val="center"/>
          </w:tcPr>
          <w:p w14:paraId="38988607" w14:textId="77777777" w:rsidR="00324E88" w:rsidRPr="00002D30" w:rsidRDefault="00324E88" w:rsidP="00AF6855">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4</w:t>
            </w:r>
          </w:p>
        </w:tc>
      </w:tr>
      <w:tr w:rsidR="00324E88" w:rsidRPr="00002D30" w14:paraId="51143DB3" w14:textId="77777777" w:rsidTr="00AF6855">
        <w:trPr>
          <w:trHeight w:val="300"/>
          <w:jc w:val="center"/>
        </w:trPr>
        <w:tc>
          <w:tcPr>
            <w:tcW w:w="2764" w:type="pct"/>
            <w:vAlign w:val="center"/>
          </w:tcPr>
          <w:p w14:paraId="058AD34D" w14:textId="77777777" w:rsidR="00324E88" w:rsidRPr="00002D30" w:rsidRDefault="00324E88" w:rsidP="00AF6855">
            <w:pPr>
              <w:jc w:val="center"/>
              <w:rPr>
                <w:rFonts w:ascii="宋体" w:hAnsi="宋体"/>
                <w:b/>
                <w:bCs/>
                <w:sz w:val="24"/>
              </w:rPr>
            </w:pPr>
            <w:r w:rsidRPr="00002D30">
              <w:rPr>
                <w:rFonts w:ascii="宋体" w:hAnsi="宋体" w:hint="eastAsia"/>
                <w:b/>
                <w:bCs/>
                <w:sz w:val="24"/>
              </w:rPr>
              <w:t>卫星有效观测时间</w:t>
            </w:r>
          </w:p>
        </w:tc>
        <w:tc>
          <w:tcPr>
            <w:tcW w:w="2236" w:type="pct"/>
            <w:vAlign w:val="center"/>
          </w:tcPr>
          <w:p w14:paraId="39D8E69F" w14:textId="77777777" w:rsidR="00324E88" w:rsidRPr="00002D30" w:rsidRDefault="00324E88" w:rsidP="00AF6855">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60</w:t>
            </w:r>
            <w:r w:rsidRPr="00002D30">
              <w:rPr>
                <w:rFonts w:ascii="宋体" w:hAnsi="宋体" w:hint="eastAsia"/>
                <w:b/>
                <w:bCs/>
                <w:sz w:val="24"/>
              </w:rPr>
              <w:t>分钟</w:t>
            </w:r>
          </w:p>
        </w:tc>
      </w:tr>
      <w:tr w:rsidR="00324E88" w:rsidRPr="00002D30" w14:paraId="6E697B48" w14:textId="77777777" w:rsidTr="00AF6855">
        <w:trPr>
          <w:trHeight w:val="314"/>
          <w:jc w:val="center"/>
        </w:trPr>
        <w:tc>
          <w:tcPr>
            <w:tcW w:w="2764" w:type="pct"/>
            <w:vAlign w:val="center"/>
          </w:tcPr>
          <w:p w14:paraId="108FD100" w14:textId="77777777" w:rsidR="00324E88" w:rsidRPr="00002D30" w:rsidRDefault="00324E88" w:rsidP="00AF6855">
            <w:pPr>
              <w:jc w:val="center"/>
              <w:rPr>
                <w:rFonts w:ascii="宋体" w:hAnsi="宋体"/>
                <w:b/>
                <w:bCs/>
                <w:sz w:val="24"/>
              </w:rPr>
            </w:pPr>
            <w:r w:rsidRPr="00002D30">
              <w:rPr>
                <w:rFonts w:ascii="宋体" w:hAnsi="宋体" w:hint="eastAsia"/>
                <w:b/>
                <w:bCs/>
                <w:sz w:val="24"/>
              </w:rPr>
              <w:t>数据采样间隔</w:t>
            </w:r>
          </w:p>
        </w:tc>
        <w:tc>
          <w:tcPr>
            <w:tcW w:w="2236" w:type="pct"/>
            <w:vAlign w:val="center"/>
          </w:tcPr>
          <w:p w14:paraId="78519FB9" w14:textId="77777777" w:rsidR="00324E88" w:rsidRPr="00002D30" w:rsidRDefault="00324E88" w:rsidP="00AF6855">
            <w:pPr>
              <w:jc w:val="center"/>
              <w:rPr>
                <w:rFonts w:ascii="宋体" w:hAnsi="宋体"/>
                <w:b/>
                <w:bCs/>
                <w:sz w:val="24"/>
              </w:rPr>
            </w:pPr>
            <w:r w:rsidRPr="00002D30">
              <w:rPr>
                <w:rFonts w:ascii="宋体" w:hAnsi="宋体" w:hint="eastAsia"/>
                <w:b/>
                <w:bCs/>
                <w:sz w:val="24"/>
              </w:rPr>
              <w:t>5-30</w:t>
            </w:r>
            <w:r w:rsidRPr="00002D30">
              <w:rPr>
                <w:rFonts w:ascii="宋体" w:hAnsi="宋体" w:hint="eastAsia"/>
                <w:b/>
                <w:bCs/>
                <w:sz w:val="24"/>
              </w:rPr>
              <w:t>秒</w:t>
            </w:r>
          </w:p>
        </w:tc>
      </w:tr>
    </w:tbl>
    <w:p w14:paraId="5FAB7BC1" w14:textId="77777777" w:rsidR="00324E88" w:rsidRPr="009A2301" w:rsidRDefault="00324E88" w:rsidP="00324E88">
      <w:pPr>
        <w:ind w:firstLine="560"/>
        <w:rPr>
          <w:rFonts w:ascii="黑体" w:hAnsi="黑体"/>
          <w:sz w:val="28"/>
          <w:szCs w:val="28"/>
        </w:rPr>
      </w:pPr>
      <w:r>
        <w:rPr>
          <w:rFonts w:ascii="宋体" w:hint="eastAsia"/>
          <w:sz w:val="28"/>
        </w:rPr>
        <w:t>新布设的</w:t>
      </w:r>
      <w:r>
        <w:rPr>
          <w:rFonts w:ascii="宋体" w:hint="eastAsia"/>
          <w:sz w:val="28"/>
        </w:rPr>
        <w:t>GPS</w:t>
      </w:r>
      <w:r>
        <w:rPr>
          <w:rFonts w:ascii="宋体" w:hint="eastAsia"/>
          <w:sz w:val="28"/>
        </w:rPr>
        <w:t>网应与附近已有的国家高等级</w:t>
      </w:r>
      <w:r>
        <w:rPr>
          <w:rFonts w:ascii="宋体" w:hint="eastAsia"/>
          <w:sz w:val="28"/>
        </w:rPr>
        <w:t>GPS</w:t>
      </w:r>
      <w:r>
        <w:rPr>
          <w:rFonts w:ascii="宋体" w:hint="eastAsia"/>
          <w:sz w:val="28"/>
        </w:rPr>
        <w:t>点进行联测，联测点数应不少于</w:t>
      </w:r>
      <w:r>
        <w:rPr>
          <w:rFonts w:ascii="宋体" w:hint="eastAsia"/>
          <w:sz w:val="28"/>
        </w:rPr>
        <w:t>3</w:t>
      </w:r>
      <w:r>
        <w:rPr>
          <w:rFonts w:ascii="宋体" w:hint="eastAsia"/>
          <w:sz w:val="28"/>
        </w:rPr>
        <w:t>个，联测时间应不少于</w:t>
      </w:r>
      <w:r>
        <w:rPr>
          <w:rFonts w:ascii="宋体" w:hint="eastAsia"/>
          <w:sz w:val="28"/>
        </w:rPr>
        <w:t>1</w:t>
      </w:r>
      <w:r>
        <w:rPr>
          <w:rFonts w:ascii="宋体"/>
          <w:sz w:val="28"/>
        </w:rPr>
        <w:t>50</w:t>
      </w:r>
      <w:r>
        <w:rPr>
          <w:rFonts w:ascii="宋体" w:hint="eastAsia"/>
          <w:sz w:val="28"/>
        </w:rPr>
        <w:t>分钟。</w:t>
      </w:r>
    </w:p>
    <w:p w14:paraId="50B78C08" w14:textId="77777777" w:rsidR="00324E88" w:rsidRDefault="00324E88" w:rsidP="00324E88">
      <w:pPr>
        <w:pStyle w:val="1"/>
        <w:spacing w:before="0" w:after="0" w:line="360" w:lineRule="auto"/>
        <w:rPr>
          <w:rFonts w:ascii="黑体" w:hAnsi="黑体"/>
          <w:sz w:val="32"/>
          <w:szCs w:val="32"/>
        </w:rPr>
      </w:pPr>
      <w:bookmarkStart w:id="51" w:name="_Toc19537838"/>
      <w:bookmarkStart w:id="52" w:name="_Toc141369926"/>
      <w:bookmarkEnd w:id="41"/>
      <w:bookmarkEnd w:id="42"/>
      <w:r>
        <w:rPr>
          <w:rFonts w:ascii="黑体" w:hAnsi="黑体"/>
          <w:sz w:val="32"/>
          <w:szCs w:val="32"/>
        </w:rPr>
        <w:t>4</w:t>
      </w:r>
      <w:r w:rsidRPr="00CE5E13">
        <w:rPr>
          <w:rFonts w:ascii="黑体" w:hAnsi="黑体" w:hint="eastAsia"/>
          <w:sz w:val="32"/>
          <w:szCs w:val="32"/>
        </w:rPr>
        <w:t>资料提交清单</w:t>
      </w:r>
      <w:bookmarkEnd w:id="51"/>
      <w:bookmarkEnd w:id="52"/>
    </w:p>
    <w:p w14:paraId="2C83DE7B" w14:textId="77777777" w:rsidR="00324E88" w:rsidRPr="003B357D" w:rsidRDefault="00324E88" w:rsidP="00324E88">
      <w:pPr>
        <w:ind w:firstLineChars="200" w:firstLine="560"/>
        <w:jc w:val="left"/>
        <w:rPr>
          <w:sz w:val="20"/>
          <w:szCs w:val="20"/>
        </w:rPr>
      </w:pPr>
      <w:r>
        <w:rPr>
          <w:rFonts w:hint="eastAsia"/>
          <w:bCs/>
          <w:sz w:val="28"/>
          <w:szCs w:val="28"/>
        </w:rPr>
        <w:t>（1）控制测量原始数据</w:t>
      </w:r>
    </w:p>
    <w:p w14:paraId="2973199D" w14:textId="77777777" w:rsidR="00324E88" w:rsidRDefault="00324E88">
      <w:pPr>
        <w:ind w:firstLineChars="200" w:firstLine="480"/>
        <w:jc w:val="left"/>
        <w:rPr>
          <w:rFonts w:ascii="仿宋_GB2312" w:eastAsia="仿宋_GB2312"/>
          <w:bCs/>
          <w:color w:val="000000"/>
          <w:sz w:val="24"/>
          <w:szCs w:val="24"/>
        </w:rPr>
      </w:pPr>
    </w:p>
    <w:p w14:paraId="0659C801" w14:textId="77777777" w:rsidR="00324E88" w:rsidRDefault="00324E88">
      <w:pPr>
        <w:ind w:firstLineChars="200" w:firstLine="480"/>
        <w:jc w:val="left"/>
        <w:rPr>
          <w:rFonts w:ascii="仿宋_GB2312" w:eastAsia="仿宋_GB2312"/>
          <w:bCs/>
          <w:color w:val="000000"/>
          <w:sz w:val="24"/>
          <w:szCs w:val="24"/>
        </w:rPr>
      </w:pPr>
    </w:p>
    <w:p w14:paraId="5359709B" w14:textId="77777777" w:rsidR="00324E88" w:rsidRDefault="00324E88">
      <w:pPr>
        <w:ind w:firstLineChars="200" w:firstLine="480"/>
        <w:jc w:val="left"/>
        <w:rPr>
          <w:rFonts w:ascii="仿宋_GB2312" w:eastAsia="仿宋_GB2312"/>
          <w:bCs/>
          <w:color w:val="000000"/>
          <w:sz w:val="24"/>
          <w:szCs w:val="24"/>
        </w:rPr>
      </w:pPr>
    </w:p>
    <w:p w14:paraId="5BEEED63" w14:textId="77777777" w:rsidR="00324E88" w:rsidRDefault="00324E88">
      <w:pPr>
        <w:ind w:firstLineChars="200" w:firstLine="480"/>
        <w:jc w:val="left"/>
        <w:rPr>
          <w:rFonts w:ascii="仿宋_GB2312" w:eastAsia="仿宋_GB2312"/>
          <w:bCs/>
          <w:color w:val="000000"/>
          <w:sz w:val="24"/>
          <w:szCs w:val="24"/>
        </w:rPr>
      </w:pPr>
    </w:p>
    <w:p w14:paraId="7A463028" w14:textId="77777777" w:rsidR="00324E88" w:rsidRDefault="00324E88">
      <w:pPr>
        <w:ind w:firstLineChars="200" w:firstLine="480"/>
        <w:jc w:val="left"/>
        <w:rPr>
          <w:rFonts w:ascii="仿宋_GB2312" w:eastAsia="仿宋_GB2312"/>
          <w:bCs/>
          <w:color w:val="000000"/>
          <w:sz w:val="24"/>
          <w:szCs w:val="24"/>
        </w:rPr>
      </w:pPr>
    </w:p>
    <w:p w14:paraId="624C96B4" w14:textId="77777777" w:rsidR="00324E88" w:rsidRDefault="00324E88">
      <w:pPr>
        <w:ind w:firstLineChars="200" w:firstLine="480"/>
        <w:jc w:val="left"/>
        <w:rPr>
          <w:rFonts w:ascii="仿宋_GB2312" w:eastAsia="仿宋_GB2312"/>
          <w:bCs/>
          <w:color w:val="000000"/>
          <w:sz w:val="24"/>
          <w:szCs w:val="24"/>
        </w:rPr>
      </w:pPr>
    </w:p>
    <w:p w14:paraId="048598B2" w14:textId="77777777" w:rsidR="00324E88" w:rsidRDefault="00324E88">
      <w:pPr>
        <w:ind w:firstLineChars="200" w:firstLine="480"/>
        <w:jc w:val="left"/>
        <w:rPr>
          <w:rFonts w:ascii="仿宋_GB2312" w:eastAsia="仿宋_GB2312"/>
          <w:bCs/>
          <w:color w:val="000000"/>
          <w:sz w:val="24"/>
          <w:szCs w:val="24"/>
        </w:rPr>
      </w:pPr>
    </w:p>
    <w:p w14:paraId="6785A5B2" w14:textId="77777777" w:rsidR="00324E88" w:rsidRDefault="00324E88">
      <w:pPr>
        <w:ind w:firstLineChars="200" w:firstLine="480"/>
        <w:jc w:val="left"/>
        <w:rPr>
          <w:rFonts w:ascii="仿宋_GB2312" w:eastAsia="仿宋_GB2312"/>
          <w:bCs/>
          <w:color w:val="000000"/>
          <w:sz w:val="24"/>
          <w:szCs w:val="24"/>
        </w:rPr>
      </w:pPr>
    </w:p>
    <w:p w14:paraId="66D1427F" w14:textId="77777777" w:rsidR="00324E88" w:rsidRDefault="00324E88">
      <w:pPr>
        <w:ind w:firstLineChars="200" w:firstLine="480"/>
        <w:jc w:val="left"/>
        <w:rPr>
          <w:rFonts w:ascii="仿宋_GB2312" w:eastAsia="仿宋_GB2312"/>
          <w:bCs/>
          <w:color w:val="000000"/>
          <w:sz w:val="24"/>
          <w:szCs w:val="24"/>
        </w:rPr>
      </w:pPr>
    </w:p>
    <w:p w14:paraId="286489C9" w14:textId="77777777" w:rsidR="00324E88" w:rsidRDefault="00324E88">
      <w:pPr>
        <w:ind w:firstLineChars="200" w:firstLine="480"/>
        <w:jc w:val="left"/>
        <w:rPr>
          <w:rFonts w:ascii="仿宋_GB2312" w:eastAsia="仿宋_GB2312"/>
          <w:bCs/>
          <w:color w:val="000000"/>
          <w:sz w:val="24"/>
          <w:szCs w:val="24"/>
        </w:rPr>
      </w:pPr>
    </w:p>
    <w:p w14:paraId="7F640CF9" w14:textId="77777777" w:rsidR="00324E88" w:rsidRDefault="00324E88">
      <w:pPr>
        <w:ind w:firstLineChars="200" w:firstLine="480"/>
        <w:jc w:val="left"/>
        <w:rPr>
          <w:rFonts w:ascii="仿宋_GB2312" w:eastAsia="仿宋_GB2312"/>
          <w:bCs/>
          <w:color w:val="000000"/>
          <w:sz w:val="24"/>
          <w:szCs w:val="24"/>
        </w:rPr>
      </w:pPr>
    </w:p>
    <w:p w14:paraId="4A26E79B" w14:textId="77777777" w:rsidR="00324E88" w:rsidRDefault="00324E88">
      <w:pPr>
        <w:ind w:firstLineChars="200" w:firstLine="480"/>
        <w:jc w:val="left"/>
        <w:rPr>
          <w:rFonts w:ascii="仿宋_GB2312" w:eastAsia="仿宋_GB2312"/>
          <w:bCs/>
          <w:color w:val="000000"/>
          <w:sz w:val="24"/>
          <w:szCs w:val="24"/>
        </w:rPr>
      </w:pPr>
    </w:p>
    <w:p w14:paraId="130D2A05" w14:textId="519013E7" w:rsidR="004421DF" w:rsidRDefault="00000000">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7B11B18B" w14:textId="77777777" w:rsidR="004421DF" w:rsidRDefault="004421DF">
      <w:pPr>
        <w:rPr>
          <w:rFonts w:hAnsi="宋体"/>
          <w:snapToGrid w:val="0"/>
          <w:color w:val="000000" w:themeColor="text1"/>
          <w:kern w:val="0"/>
          <w:sz w:val="28"/>
          <w:szCs w:val="28"/>
        </w:rPr>
      </w:pPr>
    </w:p>
    <w:p w14:paraId="70D51662" w14:textId="77777777" w:rsidR="004421DF" w:rsidRDefault="004421DF">
      <w:pPr>
        <w:spacing w:line="360" w:lineRule="auto"/>
        <w:jc w:val="center"/>
        <w:rPr>
          <w:rFonts w:hAnsi="宋体"/>
          <w:b/>
          <w:bCs/>
          <w:color w:val="000000" w:themeColor="text1"/>
          <w:kern w:val="0"/>
          <w:sz w:val="24"/>
          <w:szCs w:val="24"/>
        </w:rPr>
      </w:pPr>
    </w:p>
    <w:p w14:paraId="39C8953A" w14:textId="77777777" w:rsidR="004421DF" w:rsidRDefault="004421DF">
      <w:pPr>
        <w:spacing w:line="360" w:lineRule="auto"/>
        <w:jc w:val="center"/>
        <w:rPr>
          <w:rFonts w:hAnsi="宋体"/>
          <w:b/>
          <w:bCs/>
          <w:color w:val="000000" w:themeColor="text1"/>
          <w:kern w:val="0"/>
          <w:sz w:val="24"/>
        </w:rPr>
      </w:pPr>
    </w:p>
    <w:p w14:paraId="5F11B400" w14:textId="77777777" w:rsidR="004421DF" w:rsidRDefault="004421DF">
      <w:pPr>
        <w:spacing w:line="360" w:lineRule="auto"/>
        <w:jc w:val="center"/>
        <w:rPr>
          <w:rFonts w:hAnsi="宋体"/>
          <w:b/>
          <w:bCs/>
          <w:color w:val="000000" w:themeColor="text1"/>
          <w:kern w:val="0"/>
          <w:sz w:val="24"/>
        </w:rPr>
      </w:pPr>
    </w:p>
    <w:p w14:paraId="45334D59" w14:textId="77777777" w:rsidR="004421DF" w:rsidRDefault="004421DF">
      <w:pPr>
        <w:spacing w:line="360" w:lineRule="auto"/>
        <w:jc w:val="center"/>
        <w:rPr>
          <w:rFonts w:hAnsi="宋体"/>
          <w:b/>
          <w:bCs/>
          <w:color w:val="000000" w:themeColor="text1"/>
          <w:kern w:val="0"/>
          <w:sz w:val="24"/>
        </w:rPr>
      </w:pPr>
    </w:p>
    <w:p w14:paraId="3D748C1A" w14:textId="77777777" w:rsidR="00321CEF" w:rsidRDefault="00321CEF">
      <w:pPr>
        <w:spacing w:line="360" w:lineRule="auto"/>
        <w:jc w:val="center"/>
        <w:rPr>
          <w:rFonts w:hAnsi="宋体"/>
          <w:b/>
          <w:bCs/>
          <w:color w:val="000000" w:themeColor="text1"/>
          <w:kern w:val="0"/>
          <w:sz w:val="44"/>
          <w:szCs w:val="44"/>
        </w:rPr>
      </w:pPr>
    </w:p>
    <w:p w14:paraId="2E0BB52F" w14:textId="77777777" w:rsidR="00321CEF" w:rsidRDefault="00321CEF">
      <w:pPr>
        <w:spacing w:line="360" w:lineRule="auto"/>
        <w:jc w:val="center"/>
        <w:rPr>
          <w:rFonts w:hAnsi="宋体"/>
          <w:b/>
          <w:bCs/>
          <w:color w:val="000000" w:themeColor="text1"/>
          <w:kern w:val="0"/>
          <w:sz w:val="44"/>
          <w:szCs w:val="44"/>
        </w:rPr>
      </w:pPr>
    </w:p>
    <w:p w14:paraId="5C2B3801" w14:textId="3B2FA64D" w:rsidR="004421DF" w:rsidRDefault="00000000">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0110750E" w14:textId="77777777" w:rsidR="004421DF" w:rsidRDefault="00000000">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color w:val="000000" w:themeColor="text1"/>
          <w:kern w:val="0"/>
          <w:sz w:val="24"/>
        </w:rPr>
      </w:pPr>
    </w:p>
    <w:p w14:paraId="6779719B" w14:textId="77777777" w:rsidR="004421DF" w:rsidRDefault="004421DF">
      <w:pPr>
        <w:snapToGrid w:val="0"/>
        <w:spacing w:line="360" w:lineRule="auto"/>
        <w:jc w:val="left"/>
        <w:rPr>
          <w:rFonts w:hAnsi="宋体"/>
          <w:color w:val="000000" w:themeColor="text1"/>
          <w:kern w:val="0"/>
          <w:sz w:val="24"/>
        </w:rPr>
      </w:pPr>
    </w:p>
    <w:p w14:paraId="39083E38" w14:textId="77777777" w:rsidR="004421DF" w:rsidRDefault="004421DF">
      <w:pPr>
        <w:snapToGrid w:val="0"/>
        <w:spacing w:line="360" w:lineRule="auto"/>
        <w:jc w:val="left"/>
        <w:rPr>
          <w:rFonts w:hAnsi="宋体"/>
          <w:color w:val="000000" w:themeColor="text1"/>
          <w:kern w:val="0"/>
          <w:sz w:val="24"/>
        </w:rPr>
      </w:pPr>
    </w:p>
    <w:p w14:paraId="0C47CE4D" w14:textId="77777777" w:rsidR="004421DF" w:rsidRDefault="004421DF">
      <w:pPr>
        <w:snapToGrid w:val="0"/>
        <w:spacing w:line="360" w:lineRule="auto"/>
        <w:jc w:val="left"/>
        <w:rPr>
          <w:rFonts w:hAnsi="宋体"/>
          <w:color w:val="000000" w:themeColor="text1"/>
          <w:kern w:val="0"/>
          <w:sz w:val="24"/>
        </w:rPr>
      </w:pPr>
    </w:p>
    <w:p w14:paraId="39C21F4A" w14:textId="77777777" w:rsidR="004421DF" w:rsidRDefault="004421DF">
      <w:pPr>
        <w:snapToGrid w:val="0"/>
        <w:spacing w:line="360" w:lineRule="auto"/>
        <w:jc w:val="left"/>
        <w:rPr>
          <w:rFonts w:hAnsi="宋体"/>
          <w:color w:val="000000" w:themeColor="text1"/>
          <w:kern w:val="0"/>
          <w:sz w:val="24"/>
        </w:rPr>
      </w:pPr>
    </w:p>
    <w:p w14:paraId="67372003" w14:textId="77777777" w:rsidR="004421DF" w:rsidRDefault="004421DF">
      <w:pPr>
        <w:snapToGrid w:val="0"/>
        <w:spacing w:line="360" w:lineRule="auto"/>
        <w:jc w:val="left"/>
        <w:rPr>
          <w:rFonts w:hAnsi="宋体"/>
          <w:color w:val="000000" w:themeColor="text1"/>
          <w:kern w:val="0"/>
          <w:sz w:val="24"/>
        </w:rPr>
      </w:pPr>
    </w:p>
    <w:p w14:paraId="7697B5AF" w14:textId="77777777" w:rsidR="004421DF" w:rsidRDefault="004421DF">
      <w:pPr>
        <w:snapToGrid w:val="0"/>
        <w:spacing w:line="360" w:lineRule="auto"/>
        <w:jc w:val="left"/>
        <w:rPr>
          <w:rFonts w:hAnsi="宋体"/>
          <w:color w:val="000000" w:themeColor="text1"/>
          <w:kern w:val="0"/>
          <w:sz w:val="24"/>
        </w:rPr>
      </w:pPr>
    </w:p>
    <w:p w14:paraId="3521F6E2" w14:textId="4402F882" w:rsidR="004421DF" w:rsidRDefault="00000000">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r w:rsidR="00324E88">
        <w:rPr>
          <w:rFonts w:hAnsi="宋体"/>
          <w:color w:val="000000" w:themeColor="text1"/>
          <w:kern w:val="0"/>
          <w:sz w:val="24"/>
        </w:rPr>
        <w:t>S517通江县涪阳镇至巴州区天马山镇段新建工程初设</w:t>
      </w:r>
      <w:r>
        <w:rPr>
          <w:rFonts w:hAnsi="宋体"/>
          <w:color w:val="000000" w:themeColor="text1"/>
          <w:kern w:val="0"/>
          <w:sz w:val="24"/>
        </w:rPr>
        <w:t>测量劳务</w:t>
      </w:r>
    </w:p>
    <w:p w14:paraId="7308FCC3" w14:textId="2DDFD31E" w:rsidR="004421DF" w:rsidRDefault="00000000">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r w:rsidR="00324E88">
        <w:rPr>
          <w:rFonts w:hAnsi="宋体" w:hint="eastAsia"/>
          <w:color w:val="000000" w:themeColor="text1"/>
          <w:kern w:val="0"/>
          <w:sz w:val="24"/>
        </w:rPr>
        <w:t>通江县</w:t>
      </w:r>
    </w:p>
    <w:p w14:paraId="3AD5BBAD"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48DB8FC"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53DA20F0" w14:textId="79E06A32" w:rsidR="00321CEF" w:rsidRPr="00BE23ED" w:rsidRDefault="00000000" w:rsidP="00BE23ED">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3D49CD3B" w14:textId="581363D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劳务合作协议</w:t>
      </w:r>
    </w:p>
    <w:p w14:paraId="53531D76" w14:textId="77777777" w:rsidR="004421DF" w:rsidRDefault="004421DF">
      <w:pPr>
        <w:spacing w:line="360" w:lineRule="auto"/>
        <w:jc w:val="center"/>
        <w:rPr>
          <w:rFonts w:hAnsi="宋体"/>
          <w:color w:val="000000" w:themeColor="text1"/>
          <w:kern w:val="0"/>
          <w:sz w:val="32"/>
          <w:szCs w:val="32"/>
        </w:rPr>
      </w:pPr>
    </w:p>
    <w:p w14:paraId="369E0738" w14:textId="77777777" w:rsidR="004421DF" w:rsidRDefault="00000000">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4A9524F8" w:rsidR="004421DF" w:rsidRDefault="00000000">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324E88">
        <w:rPr>
          <w:rFonts w:ascii="仿宋_GB2312" w:eastAsia="仿宋_GB2312" w:hAnsi="宋体" w:cs="Times New Roman"/>
          <w:sz w:val="24"/>
          <w:szCs w:val="24"/>
          <w:u w:val="single"/>
        </w:rPr>
        <w:t>S517通江县涪阳镇至巴州区天马山镇段新建工程初设</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勘察设计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324E88">
        <w:rPr>
          <w:rFonts w:ascii="仿宋_GB2312" w:eastAsia="仿宋_GB2312" w:hAnsi="宋体" w:cs="Times New Roman"/>
          <w:sz w:val="24"/>
          <w:szCs w:val="24"/>
          <w:u w:val="single"/>
        </w:rPr>
        <w:t>S517通江县涪阳镇至巴州区天马山镇段新建工程初设</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703E74B3" w:rsidR="004421DF" w:rsidRDefault="00000000">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324E88">
        <w:rPr>
          <w:rFonts w:ascii="仿宋_GB2312" w:eastAsia="仿宋_GB2312" w:hAnsi="宋体" w:cs="Times New Roman"/>
          <w:sz w:val="24"/>
          <w:szCs w:val="24"/>
          <w:u w:val="single"/>
        </w:rPr>
        <w:t>S517通江县涪阳镇至巴州区天马山镇段新建工程初设</w:t>
      </w:r>
      <w:r>
        <w:rPr>
          <w:rFonts w:ascii="仿宋_GB2312" w:eastAsia="仿宋_GB2312" w:hAnsi="宋体" w:cs="Times New Roman"/>
          <w:sz w:val="24"/>
          <w:szCs w:val="24"/>
          <w:u w:val="single"/>
        </w:rPr>
        <w:t>测量劳务</w:t>
      </w:r>
    </w:p>
    <w:p w14:paraId="0D712CCB" w14:textId="0238301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BE23ED">
        <w:rPr>
          <w:rFonts w:ascii="仿宋_GB2312" w:eastAsia="仿宋_GB2312" w:hAnsi="宋体" w:hint="eastAsia"/>
          <w:snapToGrid w:val="0"/>
          <w:color w:val="000000" w:themeColor="text1"/>
          <w:kern w:val="0"/>
          <w:sz w:val="24"/>
          <w:u w:val="single"/>
        </w:rPr>
        <w:t>南江县</w:t>
      </w:r>
    </w:p>
    <w:p w14:paraId="49D0165A" w14:textId="37AFAD55"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BE23ED">
        <w:rPr>
          <w:rFonts w:ascii="仿宋_GB2312" w:eastAsia="仿宋_GB2312" w:hAnsi="宋体" w:hint="eastAsia"/>
          <w:snapToGrid w:val="0"/>
          <w:color w:val="000000" w:themeColor="text1"/>
          <w:kern w:val="0"/>
          <w:sz w:val="24"/>
          <w:u w:val="single"/>
        </w:rPr>
        <w:t>初设</w:t>
      </w:r>
    </w:p>
    <w:p w14:paraId="4EF653C9" w14:textId="3B71F0E0" w:rsidR="004421DF" w:rsidRDefault="00000000">
      <w:pPr>
        <w:spacing w:line="560" w:lineRule="exact"/>
        <w:ind w:leftChars="200" w:left="1140" w:hangingChars="300" w:hanging="7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2.4  劳务工作内容：</w:t>
      </w:r>
      <w:r w:rsidR="00BE23ED" w:rsidRPr="00BE23ED">
        <w:rPr>
          <w:rFonts w:ascii="仿宋_GB2312" w:eastAsia="仿宋_GB2312" w:hAnsi="宋体"/>
          <w:snapToGrid w:val="0"/>
          <w:color w:val="000000" w:themeColor="text1"/>
          <w:kern w:val="0"/>
          <w:sz w:val="24"/>
        </w:rPr>
        <w:t>E</w:t>
      </w:r>
      <w:r w:rsidR="00BE23ED" w:rsidRPr="00BE23ED">
        <w:rPr>
          <w:rFonts w:ascii="仿宋_GB2312" w:eastAsia="仿宋_GB2312" w:hAnsi="宋体" w:hint="eastAsia"/>
          <w:snapToGrid w:val="0"/>
          <w:color w:val="000000" w:themeColor="text1"/>
          <w:kern w:val="0"/>
          <w:sz w:val="24"/>
        </w:rPr>
        <w:t>级控制点测量劳务，预估工作量为</w:t>
      </w:r>
      <w:r w:rsidR="00BE23ED" w:rsidRPr="00BE23ED">
        <w:rPr>
          <w:rFonts w:ascii="仿宋_GB2312" w:eastAsia="仿宋_GB2312" w:hAnsi="宋体"/>
          <w:snapToGrid w:val="0"/>
          <w:color w:val="000000" w:themeColor="text1"/>
          <w:kern w:val="0"/>
          <w:sz w:val="24"/>
        </w:rPr>
        <w:t>116</w:t>
      </w:r>
      <w:r w:rsidR="00BE23ED" w:rsidRPr="00BE23ED">
        <w:rPr>
          <w:rFonts w:ascii="仿宋_GB2312" w:eastAsia="仿宋_GB2312" w:hAnsi="宋体" w:hint="eastAsia"/>
          <w:snapToGrid w:val="0"/>
          <w:color w:val="000000" w:themeColor="text1"/>
          <w:kern w:val="0"/>
          <w:sz w:val="24"/>
        </w:rPr>
        <w:t>点</w:t>
      </w:r>
      <w:r w:rsidR="00E73A5E" w:rsidRPr="00E73A5E">
        <w:rPr>
          <w:rFonts w:ascii="仿宋_GB2312" w:eastAsia="仿宋_GB2312" w:hAnsi="宋体" w:hint="eastAsia"/>
          <w:snapToGrid w:val="0"/>
          <w:color w:val="000000" w:themeColor="text1"/>
          <w:kern w:val="0"/>
          <w:sz w:val="24"/>
        </w:rPr>
        <w:t>。</w:t>
      </w:r>
    </w:p>
    <w:p w14:paraId="5AF91EB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w:t>
      </w:r>
      <w:r>
        <w:rPr>
          <w:rFonts w:ascii="仿宋_GB2312" w:eastAsia="仿宋_GB2312" w:hAnsi="宋体" w:hint="eastAsia"/>
          <w:snapToGrid w:val="0"/>
          <w:color w:val="000000" w:themeColor="text1"/>
          <w:kern w:val="0"/>
          <w:sz w:val="24"/>
        </w:rPr>
        <w:lastRenderedPageBreak/>
        <w:t>成本协议约定的劳务内容。</w:t>
      </w:r>
    </w:p>
    <w:p w14:paraId="221CEE89"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1F1EA26A" w14:textId="619AB8CA"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 xml:space="preserve">.2.1 </w:t>
      </w:r>
      <w:r w:rsidR="00BE23ED" w:rsidRPr="00BE23ED">
        <w:rPr>
          <w:rFonts w:ascii="仿宋_GB2312" w:eastAsia="仿宋_GB2312" w:hAnsi="宋体" w:hint="eastAsia"/>
          <w:snapToGrid w:val="0"/>
          <w:kern w:val="0"/>
          <w:sz w:val="24"/>
          <w:u w:val="single"/>
        </w:rPr>
        <w:t>《公路勘测规范》（JTG C10</w:t>
      </w:r>
      <w:r w:rsidR="00BE23ED" w:rsidRPr="00BE23ED">
        <w:rPr>
          <w:rFonts w:ascii="仿宋_GB2312" w:eastAsia="仿宋_GB2312" w:hAnsi="宋体"/>
          <w:snapToGrid w:val="0"/>
          <w:kern w:val="0"/>
          <w:sz w:val="24"/>
          <w:u w:val="single"/>
        </w:rPr>
        <w:t>—</w:t>
      </w:r>
      <w:r w:rsidR="00BE23ED" w:rsidRPr="00BE23ED">
        <w:rPr>
          <w:rFonts w:ascii="仿宋_GB2312" w:eastAsia="仿宋_GB2312" w:hAnsi="宋体" w:hint="eastAsia"/>
          <w:snapToGrid w:val="0"/>
          <w:kern w:val="0"/>
          <w:sz w:val="24"/>
          <w:u w:val="single"/>
        </w:rPr>
        <w:t>2007）</w:t>
      </w:r>
    </w:p>
    <w:p w14:paraId="0EB2FE46" w14:textId="65B1A784" w:rsidR="00E73A5E"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 xml:space="preserve">3.2.2 </w:t>
      </w:r>
      <w:r w:rsidR="00BE23ED" w:rsidRPr="00BE23ED">
        <w:rPr>
          <w:rFonts w:ascii="仿宋_GB2312" w:eastAsia="仿宋_GB2312" w:hAnsi="宋体" w:hint="eastAsia"/>
          <w:snapToGrid w:val="0"/>
          <w:kern w:val="0"/>
          <w:sz w:val="24"/>
          <w:u w:val="single"/>
        </w:rPr>
        <w:t>《公路勘测细则》（JTG/T C10</w:t>
      </w:r>
      <w:r w:rsidR="00BE23ED" w:rsidRPr="00BE23ED">
        <w:rPr>
          <w:rFonts w:ascii="仿宋_GB2312" w:eastAsia="仿宋_GB2312" w:hAnsi="宋体"/>
          <w:snapToGrid w:val="0"/>
          <w:kern w:val="0"/>
          <w:sz w:val="24"/>
          <w:u w:val="single"/>
        </w:rPr>
        <w:t>—</w:t>
      </w:r>
      <w:r w:rsidR="00BE23ED" w:rsidRPr="00BE23ED">
        <w:rPr>
          <w:rFonts w:ascii="仿宋_GB2312" w:eastAsia="仿宋_GB2312" w:hAnsi="宋体" w:hint="eastAsia"/>
          <w:snapToGrid w:val="0"/>
          <w:kern w:val="0"/>
          <w:sz w:val="24"/>
          <w:u w:val="single"/>
        </w:rPr>
        <w:t>2007）</w:t>
      </w:r>
    </w:p>
    <w:p w14:paraId="27E1D316" w14:textId="14548C0A" w:rsidR="008458B7" w:rsidRDefault="008458B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3 </w:t>
      </w:r>
      <w:r w:rsidR="00BE23ED" w:rsidRPr="00BE23ED">
        <w:rPr>
          <w:rFonts w:ascii="仿宋_GB2312" w:eastAsia="仿宋_GB2312" w:hAnsi="宋体" w:hint="eastAsia"/>
          <w:snapToGrid w:val="0"/>
          <w:kern w:val="0"/>
          <w:sz w:val="24"/>
          <w:u w:val="single"/>
        </w:rPr>
        <w:t>《全球定位系统（GPS）测量规范》（GB/T 18314—20</w:t>
      </w:r>
      <w:r w:rsidR="00BE23ED" w:rsidRPr="00BE23ED">
        <w:rPr>
          <w:rFonts w:ascii="仿宋_GB2312" w:eastAsia="仿宋_GB2312" w:hAnsi="宋体"/>
          <w:snapToGrid w:val="0"/>
          <w:kern w:val="0"/>
          <w:sz w:val="24"/>
          <w:u w:val="single"/>
        </w:rPr>
        <w:t>09</w:t>
      </w:r>
      <w:r w:rsidR="00BE23ED" w:rsidRPr="00BE23ED">
        <w:rPr>
          <w:rFonts w:ascii="仿宋_GB2312" w:eastAsia="仿宋_GB2312" w:hAnsi="宋体" w:hint="eastAsia"/>
          <w:snapToGrid w:val="0"/>
          <w:kern w:val="0"/>
          <w:sz w:val="24"/>
          <w:u w:val="single"/>
        </w:rPr>
        <w:t>）</w:t>
      </w:r>
    </w:p>
    <w:p w14:paraId="67847DD6" w14:textId="77777777" w:rsidR="00BE23ED" w:rsidRDefault="008458B7" w:rsidP="00BE23ED">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4 </w:t>
      </w:r>
      <w:r w:rsidR="00BE23ED" w:rsidRPr="00BE23ED">
        <w:rPr>
          <w:rFonts w:ascii="仿宋_GB2312" w:eastAsia="仿宋_GB2312" w:hAnsi="宋体" w:hint="eastAsia"/>
          <w:snapToGrid w:val="0"/>
          <w:kern w:val="0"/>
          <w:sz w:val="24"/>
          <w:u w:val="single"/>
        </w:rPr>
        <w:t>《国家三、四等水准测量规范》（</w:t>
      </w:r>
      <w:r w:rsidR="00BE23ED" w:rsidRPr="00BE23ED">
        <w:rPr>
          <w:rFonts w:ascii="仿宋_GB2312" w:eastAsia="仿宋_GB2312" w:hAnsi="宋体"/>
          <w:snapToGrid w:val="0"/>
          <w:kern w:val="0"/>
          <w:sz w:val="24"/>
          <w:u w:val="single"/>
        </w:rPr>
        <w:t>GB 12898-2009</w:t>
      </w:r>
      <w:r w:rsidR="00BE23ED" w:rsidRPr="00BE23ED">
        <w:rPr>
          <w:rFonts w:ascii="仿宋_GB2312" w:eastAsia="仿宋_GB2312" w:hAnsi="宋体" w:hint="eastAsia"/>
          <w:snapToGrid w:val="0"/>
          <w:kern w:val="0"/>
          <w:sz w:val="24"/>
          <w:u w:val="single"/>
        </w:rPr>
        <w:t>）</w:t>
      </w:r>
    </w:p>
    <w:p w14:paraId="4E43706F" w14:textId="227EFC3A" w:rsidR="00BE23ED" w:rsidRPr="00BE23ED" w:rsidRDefault="00000000" w:rsidP="00BE23ED">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5</w:t>
      </w:r>
      <w:r>
        <w:rPr>
          <w:rFonts w:ascii="仿宋_GB2312" w:eastAsia="仿宋_GB2312" w:hAnsi="宋体" w:hint="eastAsia"/>
          <w:snapToGrid w:val="0"/>
          <w:kern w:val="0"/>
          <w:sz w:val="24"/>
          <w:u w:val="single"/>
        </w:rPr>
        <w:t xml:space="preserve"> </w:t>
      </w:r>
      <w:r w:rsidR="00BE23ED" w:rsidRPr="00BE23ED">
        <w:rPr>
          <w:rFonts w:ascii="仿宋_GB2312" w:eastAsia="仿宋_GB2312" w:hAnsi="宋体" w:hint="eastAsia"/>
          <w:snapToGrid w:val="0"/>
          <w:kern w:val="0"/>
          <w:sz w:val="24"/>
          <w:u w:val="single"/>
        </w:rPr>
        <w:t>《全球定位系统实时动态测量（RTK）技术规范（CH/T2009-2010）</w:t>
      </w:r>
    </w:p>
    <w:p w14:paraId="2A4087F8" w14:textId="7DA12E85" w:rsidR="004421DF" w:rsidRDefault="00000000">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6</w:t>
      </w:r>
      <w:r>
        <w:rPr>
          <w:rFonts w:ascii="仿宋_GB2312" w:eastAsia="仿宋_GB2312" w:hAnsi="宋体"/>
          <w:snapToGrid w:val="0"/>
          <w:kern w:val="0"/>
          <w:sz w:val="24"/>
          <w:u w:val="single"/>
        </w:rPr>
        <w:t xml:space="preserve"> </w:t>
      </w:r>
      <w:r w:rsidR="00BE23ED" w:rsidRPr="00BE23ED">
        <w:rPr>
          <w:rFonts w:ascii="仿宋_GB2312" w:eastAsia="仿宋_GB2312" w:hAnsi="宋体" w:hint="eastAsia"/>
          <w:snapToGrid w:val="0"/>
          <w:kern w:val="0"/>
          <w:sz w:val="24"/>
          <w:u w:val="single"/>
        </w:rPr>
        <w:t>《测绘技术设计规定》（CH/T 1004-2005</w:t>
      </w:r>
      <w:r w:rsidR="00BE23ED" w:rsidRPr="00BE23ED">
        <w:rPr>
          <w:rFonts w:ascii="仿宋_GB2312" w:eastAsia="仿宋_GB2312" w:hAnsi="宋体"/>
          <w:snapToGrid w:val="0"/>
          <w:kern w:val="0"/>
          <w:sz w:val="24"/>
          <w:u w:val="single"/>
        </w:rPr>
        <w:t>）</w:t>
      </w:r>
    </w:p>
    <w:p w14:paraId="6ED87E63" w14:textId="36389413"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sidR="00E73A5E">
        <w:rPr>
          <w:rFonts w:ascii="仿宋_GB2312" w:eastAsia="仿宋_GB2312" w:hAnsi="宋体"/>
          <w:snapToGrid w:val="0"/>
          <w:kern w:val="0"/>
          <w:sz w:val="24"/>
          <w:u w:val="single"/>
        </w:rPr>
        <w:t>7</w:t>
      </w:r>
      <w:r>
        <w:rPr>
          <w:rFonts w:ascii="仿宋_GB2312" w:eastAsia="仿宋_GB2312" w:hAnsi="宋体"/>
          <w:snapToGrid w:val="0"/>
          <w:kern w:val="0"/>
          <w:sz w:val="24"/>
          <w:u w:val="single"/>
        </w:rPr>
        <w:t xml:space="preserve"> </w:t>
      </w:r>
      <w:r w:rsidR="00BE23ED" w:rsidRPr="00BE23ED">
        <w:rPr>
          <w:rFonts w:ascii="仿宋_GB2312" w:eastAsia="仿宋_GB2312" w:hAnsi="宋体" w:hint="eastAsia"/>
          <w:snapToGrid w:val="0"/>
          <w:kern w:val="0"/>
          <w:sz w:val="24"/>
          <w:u w:val="single"/>
        </w:rPr>
        <w:t>《测绘技术总结编写规定》（CH/T 100</w:t>
      </w:r>
      <w:r w:rsidR="00BE23ED" w:rsidRPr="00BE23ED">
        <w:rPr>
          <w:rFonts w:ascii="仿宋_GB2312" w:eastAsia="仿宋_GB2312" w:hAnsi="宋体"/>
          <w:snapToGrid w:val="0"/>
          <w:kern w:val="0"/>
          <w:sz w:val="24"/>
          <w:u w:val="single"/>
        </w:rPr>
        <w:t>1</w:t>
      </w:r>
      <w:r w:rsidR="00BE23ED" w:rsidRPr="00BE23ED">
        <w:rPr>
          <w:rFonts w:ascii="仿宋_GB2312" w:eastAsia="仿宋_GB2312" w:hAnsi="宋体" w:hint="eastAsia"/>
          <w:snapToGrid w:val="0"/>
          <w:kern w:val="0"/>
          <w:sz w:val="24"/>
          <w:u w:val="single"/>
        </w:rPr>
        <w:t>-2005</w:t>
      </w:r>
      <w:r w:rsidR="00BE23ED" w:rsidRPr="00BE23ED">
        <w:rPr>
          <w:rFonts w:ascii="仿宋_GB2312" w:eastAsia="仿宋_GB2312" w:hAnsi="宋体"/>
          <w:snapToGrid w:val="0"/>
          <w:kern w:val="0"/>
          <w:sz w:val="24"/>
          <w:u w:val="single"/>
        </w:rPr>
        <w:t>）</w:t>
      </w:r>
    </w:p>
    <w:p w14:paraId="150CF59A" w14:textId="1B5131A6" w:rsidR="00BE23ED" w:rsidRDefault="00BE23ED">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8 </w:t>
      </w:r>
      <w:r w:rsidRPr="00BE23ED">
        <w:rPr>
          <w:rFonts w:ascii="仿宋_GB2312" w:eastAsia="仿宋_GB2312" w:hAnsi="宋体" w:hint="eastAsia"/>
          <w:snapToGrid w:val="0"/>
          <w:kern w:val="0"/>
          <w:sz w:val="24"/>
          <w:u w:val="single"/>
        </w:rPr>
        <w:t>《测绘作业人员安全规范》（CH 1016-2008</w:t>
      </w:r>
      <w:r w:rsidRPr="00BE23ED">
        <w:rPr>
          <w:rFonts w:ascii="仿宋_GB2312" w:eastAsia="仿宋_GB2312" w:hAnsi="宋体"/>
          <w:snapToGrid w:val="0"/>
          <w:kern w:val="0"/>
          <w:sz w:val="24"/>
          <w:u w:val="single"/>
        </w:rPr>
        <w:t>）</w:t>
      </w:r>
    </w:p>
    <w:p w14:paraId="02758791"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1DE72DB" w14:textId="5F4FB89C"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sidR="008458B7" w:rsidRPr="008458B7">
        <w:rPr>
          <w:rFonts w:ascii="仿宋_GB2312" w:eastAsia="仿宋_GB2312" w:hAnsi="宋体" w:hint="eastAsia"/>
          <w:bCs/>
          <w:snapToGrid w:val="0"/>
          <w:kern w:val="0"/>
          <w:sz w:val="24"/>
          <w:u w:val="single"/>
        </w:rPr>
        <w:t>达到国家标准要求和本</w:t>
      </w:r>
      <w:r w:rsidR="00BE23ED">
        <w:rPr>
          <w:rFonts w:ascii="仿宋_GB2312" w:eastAsia="仿宋_GB2312" w:hAnsi="宋体" w:hint="eastAsia"/>
          <w:bCs/>
          <w:snapToGrid w:val="0"/>
          <w:kern w:val="0"/>
          <w:sz w:val="24"/>
          <w:u w:val="single"/>
        </w:rPr>
        <w:t>询价</w:t>
      </w:r>
      <w:r w:rsidR="008458B7" w:rsidRPr="008458B7">
        <w:rPr>
          <w:rFonts w:ascii="仿宋_GB2312" w:eastAsia="仿宋_GB2312" w:hAnsi="宋体" w:hint="eastAsia"/>
          <w:bCs/>
          <w:snapToGrid w:val="0"/>
          <w:kern w:val="0"/>
          <w:sz w:val="24"/>
          <w:u w:val="single"/>
        </w:rPr>
        <w:t>文件内的技术质量要求。</w:t>
      </w:r>
    </w:p>
    <w:p w14:paraId="7DE929B4"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74F1CFC1"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7BBC1892"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7A0783C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0D589643"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A8937C6"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4.4  招标文件或询价文件</w:t>
      </w:r>
    </w:p>
    <w:p w14:paraId="1D2D5995"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6FD27AE0"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78C0C3BB" w14:textId="77777777" w:rsidR="004421DF" w:rsidRDefault="00000000">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1621CD8E"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29D7745D" w14:textId="321B5D94" w:rsidR="004421DF" w:rsidRDefault="00000000">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w:t>
      </w:r>
      <w:r w:rsidR="00BE23ED">
        <w:rPr>
          <w:rFonts w:ascii="仿宋_GB2312" w:eastAsia="仿宋_GB2312" w:hAnsi="宋体"/>
          <w:snapToGrid w:val="0"/>
          <w:color w:val="000000" w:themeColor="text1"/>
          <w:kern w:val="0"/>
          <w:sz w:val="24"/>
          <w:u w:val="single"/>
        </w:rPr>
        <w:t>2</w:t>
      </w:r>
      <w:r w:rsidR="00324E88">
        <w:rPr>
          <w:rFonts w:ascii="仿宋_GB2312" w:eastAsia="仿宋_GB2312" w:hAnsi="宋体"/>
          <w:snapToGrid w:val="0"/>
          <w:color w:val="000000" w:themeColor="text1"/>
          <w:kern w:val="0"/>
          <w:sz w:val="24"/>
          <w:u w:val="single"/>
        </w:rPr>
        <w:t>0</w:t>
      </w:r>
      <w:r w:rsidR="005D2449">
        <w:rPr>
          <w:rFonts w:ascii="仿宋_GB2312" w:eastAsia="仿宋_GB2312" w:hAnsi="宋体" w:hint="eastAsia"/>
          <w:snapToGrid w:val="0"/>
          <w:color w:val="000000" w:themeColor="text1"/>
          <w:kern w:val="0"/>
          <w:sz w:val="24"/>
          <w:u w:val="single"/>
        </w:rPr>
        <w:t>日历天</w:t>
      </w:r>
    </w:p>
    <w:p w14:paraId="4997DAF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61B824FF" w14:textId="7F249FD8"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sidR="00BE23ED" w:rsidRPr="00BE23ED">
        <w:rPr>
          <w:rFonts w:ascii="仿宋_GB2312" w:eastAsia="仿宋_GB2312" w:hAnsi="宋体" w:hint="eastAsia"/>
          <w:bCs/>
          <w:snapToGrid w:val="0"/>
          <w:color w:val="000000" w:themeColor="text1"/>
          <w:kern w:val="0"/>
          <w:sz w:val="24"/>
          <w:u w:val="single"/>
        </w:rPr>
        <w:t>控制测量原始数据</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套，正式成果文件纸质文件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7040B9" w14:textId="14FEBF29" w:rsidR="004421DF" w:rsidRDefault="00000000">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正式成果文件（可编辑电子版）于</w:t>
      </w:r>
      <w:r>
        <w:rPr>
          <w:rFonts w:ascii="仿宋_GB2312" w:eastAsia="仿宋_GB2312" w:hAnsi="宋体" w:hint="eastAsia"/>
          <w:snapToGrid w:val="0"/>
          <w:color w:val="000000" w:themeColor="text1"/>
          <w:kern w:val="0"/>
          <w:sz w:val="24"/>
          <w:u w:val="single"/>
        </w:rPr>
        <w:t>工作通知单发出次日起</w:t>
      </w:r>
      <w:r w:rsidR="00BE23ED">
        <w:rPr>
          <w:rFonts w:ascii="仿宋_GB2312" w:eastAsia="仿宋_GB2312" w:hAnsi="宋体"/>
          <w:snapToGrid w:val="0"/>
          <w:color w:val="000000" w:themeColor="text1"/>
          <w:kern w:val="0"/>
          <w:sz w:val="24"/>
          <w:u w:val="single"/>
        </w:rPr>
        <w:t>2</w:t>
      </w:r>
      <w:r w:rsidR="00324E88">
        <w:rPr>
          <w:rFonts w:ascii="仿宋_GB2312" w:eastAsia="仿宋_GB2312" w:hAnsi="宋体"/>
          <w:snapToGrid w:val="0"/>
          <w:color w:val="000000" w:themeColor="text1"/>
          <w:kern w:val="0"/>
          <w:sz w:val="24"/>
          <w:u w:val="single"/>
        </w:rPr>
        <w:t>0</w:t>
      </w:r>
      <w:r>
        <w:rPr>
          <w:rFonts w:ascii="仿宋_GB2312" w:eastAsia="仿宋_GB2312" w:hAnsi="宋体" w:hint="eastAsia"/>
          <w:snapToGrid w:val="0"/>
          <w:color w:val="000000" w:themeColor="text1"/>
          <w:kern w:val="0"/>
          <w:sz w:val="24"/>
          <w:u w:val="single"/>
        </w:rPr>
        <w:t>个日历天内提交</w:t>
      </w:r>
      <w:r>
        <w:rPr>
          <w:rFonts w:ascii="仿宋_GB2312" w:eastAsia="仿宋_GB2312" w:hAnsi="宋体" w:hint="eastAsia"/>
          <w:snapToGrid w:val="0"/>
          <w:color w:val="000000" w:themeColor="text1"/>
          <w:kern w:val="0"/>
          <w:sz w:val="24"/>
        </w:rPr>
        <w:t>。</w:t>
      </w:r>
    </w:p>
    <w:p w14:paraId="1D6FDD3D" w14:textId="77777777" w:rsidR="004421DF" w:rsidRDefault="00000000">
      <w:pPr>
        <w:spacing w:line="520" w:lineRule="exact"/>
        <w:ind w:leftChars="100" w:left="210" w:firstLineChars="100" w:firstLine="24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6787338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8D03E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77F2C0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36C829E2"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37FB89C2" w14:textId="77777777" w:rsidR="004421DF" w:rsidRDefault="00000000">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47E0BC5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3A5CF17" w14:textId="3BB051C3"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623747EC" w14:textId="77777777" w:rsidR="008458B7" w:rsidRDefault="008458B7">
      <w:pPr>
        <w:ind w:firstLineChars="200" w:firstLine="482"/>
        <w:jc w:val="center"/>
        <w:rPr>
          <w:rFonts w:ascii="仿宋_GB2312" w:eastAsia="仿宋_GB2312"/>
          <w:b/>
          <w:sz w:val="24"/>
        </w:rPr>
      </w:pPr>
    </w:p>
    <w:p w14:paraId="554CFFB1" w14:textId="77777777" w:rsidR="00BE23ED" w:rsidRDefault="00BE23ED">
      <w:pPr>
        <w:ind w:firstLineChars="200" w:firstLine="482"/>
        <w:jc w:val="center"/>
        <w:rPr>
          <w:rFonts w:ascii="仿宋_GB2312" w:eastAsia="仿宋_GB2312"/>
          <w:b/>
          <w:sz w:val="24"/>
        </w:rPr>
      </w:pPr>
    </w:p>
    <w:p w14:paraId="663CEC62" w14:textId="77777777" w:rsidR="00BE23ED" w:rsidRDefault="00BE23ED">
      <w:pPr>
        <w:ind w:firstLineChars="200" w:firstLine="482"/>
        <w:jc w:val="center"/>
        <w:rPr>
          <w:rFonts w:ascii="仿宋_GB2312" w:eastAsia="仿宋_GB2312"/>
          <w:b/>
          <w:sz w:val="24"/>
        </w:rPr>
      </w:pPr>
    </w:p>
    <w:p w14:paraId="60183F9E" w14:textId="77777777" w:rsidR="00BE23ED" w:rsidRDefault="00BE23ED">
      <w:pPr>
        <w:ind w:firstLineChars="200" w:firstLine="482"/>
        <w:jc w:val="center"/>
        <w:rPr>
          <w:rFonts w:ascii="仿宋_GB2312" w:eastAsia="仿宋_GB2312"/>
          <w:b/>
          <w:sz w:val="24"/>
        </w:rPr>
      </w:pPr>
    </w:p>
    <w:p w14:paraId="3DA6BB32" w14:textId="77777777" w:rsidR="00BE23ED" w:rsidRDefault="00BE23ED">
      <w:pPr>
        <w:ind w:firstLineChars="200" w:firstLine="482"/>
        <w:jc w:val="center"/>
        <w:rPr>
          <w:rFonts w:ascii="仿宋_GB2312" w:eastAsia="仿宋_GB2312"/>
          <w:b/>
          <w:sz w:val="24"/>
        </w:rPr>
      </w:pPr>
    </w:p>
    <w:p w14:paraId="5B066066" w14:textId="1D4D684B" w:rsidR="004421DF" w:rsidRDefault="00212546">
      <w:pPr>
        <w:ind w:firstLineChars="200" w:firstLine="482"/>
        <w:jc w:val="center"/>
        <w:rPr>
          <w:rFonts w:ascii="仿宋_GB2312" w:eastAsia="仿宋_GB2312"/>
          <w:b/>
          <w:sz w:val="24"/>
        </w:rPr>
      </w:pPr>
      <w:r>
        <w:rPr>
          <w:rFonts w:ascii="仿宋_GB2312" w:eastAsia="仿宋_GB2312" w:hint="eastAsia"/>
          <w:b/>
          <w:sz w:val="24"/>
        </w:rPr>
        <w:lastRenderedPageBreak/>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4421DF" w14:paraId="17BDFE8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AD07F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F185411"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135E043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57FF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5199E39E" w14:textId="77777777" w:rsidR="004421DF" w:rsidRDefault="00000000">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4421DF" w14:paraId="7D42BD05"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EDABB5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5850DB54" w14:textId="29AC7F79" w:rsidR="004421DF" w:rsidRDefault="00BE23ED">
            <w:pPr>
              <w:widowControl/>
              <w:jc w:val="center"/>
              <w:rPr>
                <w:rFonts w:ascii="仿宋_GB2312" w:eastAsia="仿宋_GB2312" w:cs="宋体"/>
                <w:kern w:val="0"/>
                <w:szCs w:val="21"/>
              </w:rPr>
            </w:pPr>
            <w:r w:rsidRPr="00BE23ED">
              <w:rPr>
                <w:rFonts w:ascii="仿宋_GB2312" w:eastAsia="仿宋_GB2312" w:cs="宋体"/>
                <w:kern w:val="0"/>
                <w:szCs w:val="21"/>
              </w:rPr>
              <w:t>E</w:t>
            </w:r>
            <w:r w:rsidRPr="00BE23ED">
              <w:rPr>
                <w:rFonts w:ascii="仿宋_GB2312" w:eastAsia="仿宋_GB2312" w:cs="宋体" w:hint="eastAsia"/>
                <w:kern w:val="0"/>
                <w:szCs w:val="21"/>
              </w:rPr>
              <w:t>级控制点测量劳务</w:t>
            </w:r>
          </w:p>
        </w:tc>
        <w:tc>
          <w:tcPr>
            <w:tcW w:w="1843" w:type="dxa"/>
            <w:tcBorders>
              <w:top w:val="single" w:sz="4" w:space="0" w:color="auto"/>
              <w:left w:val="single" w:sz="4" w:space="0" w:color="auto"/>
              <w:bottom w:val="single" w:sz="4" w:space="0" w:color="auto"/>
              <w:right w:val="single" w:sz="4" w:space="0" w:color="auto"/>
            </w:tcBorders>
            <w:vAlign w:val="center"/>
          </w:tcPr>
          <w:p w14:paraId="30FB1BAE" w14:textId="52EA7A62"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BE23ED">
              <w:rPr>
                <w:rFonts w:ascii="仿宋_GB2312" w:eastAsia="仿宋_GB2312" w:cs="宋体" w:hint="eastAsia"/>
                <w:bCs/>
                <w:kern w:val="0"/>
                <w:szCs w:val="21"/>
              </w:rPr>
              <w:t>点</w:t>
            </w:r>
          </w:p>
        </w:tc>
        <w:tc>
          <w:tcPr>
            <w:tcW w:w="2126" w:type="dxa"/>
            <w:tcBorders>
              <w:top w:val="single" w:sz="4" w:space="0" w:color="auto"/>
              <w:left w:val="single" w:sz="4" w:space="0" w:color="auto"/>
              <w:bottom w:val="single" w:sz="4" w:space="0" w:color="auto"/>
              <w:right w:val="single" w:sz="4" w:space="0" w:color="auto"/>
            </w:tcBorders>
            <w:noWrap/>
            <w:vAlign w:val="center"/>
          </w:tcPr>
          <w:p w14:paraId="2C61A6D9" w14:textId="3CD1C6A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w:t>
            </w:r>
            <w:r w:rsidR="00BE23ED">
              <w:rPr>
                <w:rFonts w:ascii="仿宋_GB2312" w:eastAsia="仿宋_GB2312" w:cs="宋体" w:hint="eastAsia"/>
                <w:bCs/>
                <w:kern w:val="0"/>
                <w:szCs w:val="21"/>
              </w:rPr>
              <w:t>点</w:t>
            </w:r>
          </w:p>
        </w:tc>
        <w:tc>
          <w:tcPr>
            <w:tcW w:w="1985" w:type="dxa"/>
            <w:tcBorders>
              <w:top w:val="single" w:sz="4" w:space="0" w:color="auto"/>
              <w:left w:val="single" w:sz="4" w:space="0" w:color="auto"/>
              <w:bottom w:val="single" w:sz="4" w:space="0" w:color="auto"/>
              <w:right w:val="single" w:sz="4" w:space="0" w:color="auto"/>
            </w:tcBorders>
            <w:vAlign w:val="center"/>
          </w:tcPr>
          <w:p w14:paraId="394A94FF"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4421DF" w14:paraId="6861C9A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A03ABB9" w14:textId="77777777" w:rsidR="004421DF" w:rsidRDefault="004421DF">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9DFC3A8" w14:textId="08366B46" w:rsidR="004421DF" w:rsidRDefault="00000000">
            <w:pPr>
              <w:widowControl/>
              <w:jc w:val="center"/>
              <w:rPr>
                <w:rFonts w:ascii="仿宋_GB2312" w:eastAsia="仿宋_GB2312" w:cs="宋体"/>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元</w:t>
            </w:r>
          </w:p>
        </w:tc>
      </w:tr>
    </w:tbl>
    <w:p w14:paraId="0A81689B" w14:textId="77777777" w:rsidR="004421DF" w:rsidRDefault="00000000">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2196B57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DBD323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E3C0521"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6F9D8F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0A9F3953"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1966D0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经甲方验收合格，以实际验收合格工作量与乙方签订结算协议后，且收到乙方提交的发票等资料后，甲方一次性向乙方支付全部合同款项</w:t>
      </w:r>
      <w:r>
        <w:rPr>
          <w:rFonts w:ascii="仿宋_GB2312" w:eastAsia="仿宋_GB2312" w:hAnsi="宋体" w:hint="eastAsia"/>
          <w:snapToGrid w:val="0"/>
          <w:color w:val="000000" w:themeColor="text1"/>
          <w:sz w:val="24"/>
        </w:rPr>
        <w:t>。</w:t>
      </w:r>
    </w:p>
    <w:p w14:paraId="185AF821" w14:textId="3AD195A6"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上述付款，提供满足支付条件的证明资料（含加盖乙方鲜章的已足额支付农民工工资的承诺函），经甲方审批同意后，向甲方出具批准金额的正式合法增值税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74EDD41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62EE68D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9.4  鉴于本项目可能存在业主方和甲方资金调配等因素，进而导致甲方延迟付款</w:t>
      </w:r>
      <w:r>
        <w:rPr>
          <w:rFonts w:ascii="仿宋_GB2312" w:eastAsia="仿宋_GB2312" w:hAnsi="宋体" w:hint="eastAsia"/>
          <w:snapToGrid w:val="0"/>
          <w:color w:val="000000" w:themeColor="text1"/>
          <w:sz w:val="24"/>
        </w:rPr>
        <w:lastRenderedPageBreak/>
        <w:t>等情形，乙方承诺予以谅解并放弃利息及其他索赔要求。</w:t>
      </w:r>
    </w:p>
    <w:p w14:paraId="6F39154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7BF2842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21C4EF7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1B226DBD" w14:textId="77777777" w:rsidR="004421DF" w:rsidRDefault="004421DF">
      <w:pPr>
        <w:spacing w:line="520" w:lineRule="exact"/>
        <w:rPr>
          <w:rFonts w:ascii="仿宋_GB2312" w:eastAsia="仿宋_GB2312" w:hAnsi="宋体"/>
          <w:b/>
          <w:snapToGrid w:val="0"/>
          <w:color w:val="000000" w:themeColor="text1"/>
          <w:kern w:val="0"/>
          <w:sz w:val="24"/>
        </w:rPr>
      </w:pPr>
    </w:p>
    <w:p w14:paraId="12D89B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1AC57A3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24EF6A2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FC814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09C8B8B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7463225D" w14:textId="77777777" w:rsidR="004421DF" w:rsidRDefault="00000000">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w:t>
      </w:r>
      <w:r>
        <w:rPr>
          <w:rFonts w:ascii="仿宋_GB2312" w:eastAsia="仿宋_GB2312" w:hAnsi="宋体" w:hint="eastAsia"/>
          <w:snapToGrid w:val="0"/>
          <w:color w:val="000000" w:themeColor="text1"/>
          <w:sz w:val="24"/>
        </w:rPr>
        <w:lastRenderedPageBreak/>
        <w:t>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1A2A3A7B"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61123B5A"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137BCE27"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0FA07B92"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1AB15BDE"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11E2699"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1CBB71F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E107F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39E7F46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129756C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52E9D25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6F36FB3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2B5156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6A7942A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48FE46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DF59D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32A9A43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310E30E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876834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45971C9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51300ED0"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3BB5327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11.1  乙方法定代表人不能亲自签署相关文件资料的，应书面授权一名委托代理人实际履行协议义务并作为有效签字人。</w:t>
      </w:r>
    </w:p>
    <w:p w14:paraId="315E684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0DD282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FD4BB1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乙方提供的特种作业人员，应取得特种作业上岗操作证书。乙方应对劳务作业人员进行岗前业务培训和安全生产教育，考核合格后方可上岗。</w:t>
      </w:r>
    </w:p>
    <w:p w14:paraId="7F193C6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630768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0C40950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24A201EA" w14:textId="77777777" w:rsidR="004421DF" w:rsidRDefault="00000000">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763035B6"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328980C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601F11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22F759C5"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063BAE9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3AA4958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w:t>
      </w:r>
      <w:r>
        <w:rPr>
          <w:rFonts w:ascii="仿宋_GB2312" w:eastAsia="仿宋_GB2312" w:hAnsi="宋体" w:hint="eastAsia"/>
          <w:snapToGrid w:val="0"/>
          <w:color w:val="000000" w:themeColor="text1"/>
          <w:sz w:val="24"/>
        </w:rPr>
        <w:lastRenderedPageBreak/>
        <w:t>泄密方承担一切由此引起的后果并承担赔偿责任。</w:t>
      </w:r>
    </w:p>
    <w:p w14:paraId="5709B70F"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2AC091D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38A6D0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72A5F69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3F19A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BB6203"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1DABD57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6429484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1EC63338"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34A7AF0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16.1  本协议发生争议，甲方与乙方应及时协商解决。协商不成时，任何一方可向甲方所在地有管辖权的人民法院起诉。</w:t>
      </w:r>
    </w:p>
    <w:p w14:paraId="1FF1940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11C8A22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5901117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19092DD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030A93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35D84C1E"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45ECEA06"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2CDABAD4"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甲方未能按本协议约定向乙方提交有关资料及技术要求的，乙方工期经与甲方协商同意后相应顺延。</w:t>
      </w:r>
    </w:p>
    <w:p w14:paraId="5E3E17E7" w14:textId="77777777" w:rsidR="004421DF" w:rsidRDefault="00000000">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0F27DE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0787DA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01CBF45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w:t>
      </w:r>
      <w:r>
        <w:rPr>
          <w:rFonts w:ascii="仿宋_GB2312" w:eastAsia="仿宋_GB2312" w:hAnsi="宋体" w:hint="eastAsia"/>
          <w:snapToGrid w:val="0"/>
          <w:color w:val="000000" w:themeColor="text1"/>
          <w:sz w:val="24"/>
        </w:rPr>
        <w:lastRenderedPageBreak/>
        <w:t>的30%作为违约金，而且甲方可解除或终止本协议。造成甲方损失的，乙方还应承担全部赔偿责任。</w:t>
      </w:r>
    </w:p>
    <w:p w14:paraId="086A289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6BA4FB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3360E13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6ABF15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2D56569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6444E3B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41E04C1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w:t>
      </w:r>
      <w:r>
        <w:rPr>
          <w:rFonts w:ascii="仿宋_GB2312" w:eastAsia="仿宋_GB2312" w:hAnsi="宋体" w:hint="eastAsia"/>
          <w:snapToGrid w:val="0"/>
          <w:color w:val="000000" w:themeColor="text1"/>
          <w:sz w:val="24"/>
        </w:rPr>
        <w:lastRenderedPageBreak/>
        <w:t>项目现场，每逾期一日应按本协议约定协议暂计总价款的5‰向甲方支付违约金。逾期达3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54D467D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3A1BB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1EA19B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8E3AE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19D6A2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5EFE65C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6092AC86" w14:textId="77777777" w:rsidR="004421DF" w:rsidRDefault="00000000">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lastRenderedPageBreak/>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75F183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D5BD64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7382F5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17D1C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57C4230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1A7F948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2B71337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30CF4553" w14:textId="77777777" w:rsidR="004421DF" w:rsidRDefault="00000000">
      <w:pPr>
        <w:spacing w:line="520" w:lineRule="exact"/>
        <w:ind w:firstLineChars="200" w:firstLine="480"/>
        <w:rPr>
          <w:rFonts w:ascii="仿宋_GB2312" w:eastAsia="仿宋_GB2312" w:hAnsi="宋体"/>
          <w:snapToGrid w:val="0"/>
          <w:color w:val="000000" w:themeColor="text1"/>
          <w:sz w:val="24"/>
        </w:rPr>
      </w:pPr>
      <w:bookmarkStart w:id="53" w:name="OLE_LINK24"/>
      <w:bookmarkStart w:id="54" w:name="OLE_LINK25"/>
      <w:r>
        <w:rPr>
          <w:rFonts w:ascii="仿宋_GB2312" w:eastAsia="仿宋_GB2312" w:hAnsi="宋体" w:hint="eastAsia"/>
          <w:snapToGrid w:val="0"/>
          <w:color w:val="000000" w:themeColor="text1"/>
          <w:sz w:val="24"/>
        </w:rPr>
        <w:t>（5）业主解除、终止与甲方的合作内容</w:t>
      </w:r>
      <w:bookmarkEnd w:id="53"/>
      <w:bookmarkEnd w:id="54"/>
      <w:r>
        <w:rPr>
          <w:rFonts w:ascii="仿宋_GB2312" w:eastAsia="仿宋_GB2312" w:hAnsi="宋体" w:hint="eastAsia"/>
          <w:snapToGrid w:val="0"/>
          <w:color w:val="000000" w:themeColor="text1"/>
          <w:sz w:val="24"/>
        </w:rPr>
        <w:t>；</w:t>
      </w:r>
    </w:p>
    <w:p w14:paraId="1AA361B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08E9484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7887BE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0AA2A4D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1C99816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4806FF79"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4F83AC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098671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20.2  本协议未尽事宜，经双方协商一致，签订补充协议，补充协议与本协议具有同等效力。</w:t>
      </w:r>
    </w:p>
    <w:p w14:paraId="05C5C6B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0F64FB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300981E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77C864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（以下无内容）</w:t>
      </w:r>
    </w:p>
    <w:p w14:paraId="5030C556" w14:textId="77777777" w:rsidR="00E73A5E" w:rsidRDefault="00E73A5E">
      <w:pPr>
        <w:spacing w:line="520" w:lineRule="exact"/>
        <w:ind w:firstLineChars="200" w:firstLine="480"/>
        <w:rPr>
          <w:rFonts w:ascii="仿宋_GB2312" w:eastAsia="仿宋_GB2312" w:hAnsi="宋体"/>
          <w:snapToGrid w:val="0"/>
          <w:color w:val="000000" w:themeColor="text1"/>
          <w:sz w:val="24"/>
        </w:rPr>
      </w:pPr>
    </w:p>
    <w:p w14:paraId="39EDF963" w14:textId="77777777" w:rsidR="00E73A5E" w:rsidRDefault="00E73A5E">
      <w:pPr>
        <w:spacing w:line="520" w:lineRule="exact"/>
        <w:ind w:firstLineChars="200" w:firstLine="480"/>
        <w:rPr>
          <w:rFonts w:ascii="仿宋_GB2312" w:eastAsia="仿宋_GB2312" w:hAnsi="宋体"/>
          <w:snapToGrid w:val="0"/>
          <w:color w:val="000000" w:themeColor="text1"/>
          <w:sz w:val="24"/>
        </w:rPr>
      </w:pPr>
    </w:p>
    <w:tbl>
      <w:tblPr>
        <w:tblW w:w="0" w:type="auto"/>
        <w:jc w:val="center"/>
        <w:tblLayout w:type="fixed"/>
        <w:tblLook w:val="04A0" w:firstRow="1" w:lastRow="0" w:firstColumn="1" w:lastColumn="0" w:noHBand="0" w:noVBand="1"/>
      </w:tblPr>
      <w:tblGrid>
        <w:gridCol w:w="4505"/>
        <w:gridCol w:w="4506"/>
      </w:tblGrid>
      <w:tr w:rsidR="004421DF" w14:paraId="2CE1F04D" w14:textId="77777777">
        <w:trPr>
          <w:trHeight w:val="7230"/>
          <w:jc w:val="center"/>
        </w:trPr>
        <w:tc>
          <w:tcPr>
            <w:tcW w:w="4505" w:type="dxa"/>
          </w:tcPr>
          <w:p w14:paraId="5DC2E6E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甲方：四川省交通勘察设计研究院</w:t>
            </w:r>
          </w:p>
          <w:p w14:paraId="1920CBE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有限公司（盖章）</w:t>
            </w:r>
          </w:p>
          <w:p w14:paraId="1A3B98FE" w14:textId="77777777" w:rsidR="004421DF" w:rsidRDefault="004421DF">
            <w:pPr>
              <w:snapToGrid w:val="0"/>
              <w:spacing w:line="500" w:lineRule="exact"/>
              <w:rPr>
                <w:rFonts w:ascii="仿宋_GB2312" w:eastAsia="仿宋_GB2312" w:hAnsi="宋体"/>
                <w:color w:val="000000" w:themeColor="text1"/>
                <w:sz w:val="24"/>
              </w:rPr>
            </w:pPr>
          </w:p>
          <w:p w14:paraId="7B68F899" w14:textId="77777777" w:rsidR="004421DF" w:rsidRDefault="00000000">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5160BDC"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39D19737" w14:textId="77777777" w:rsidR="004421DF" w:rsidRDefault="004421DF">
            <w:pPr>
              <w:snapToGrid w:val="0"/>
              <w:spacing w:line="500" w:lineRule="exact"/>
              <w:rPr>
                <w:rFonts w:ascii="仿宋_GB2312" w:eastAsia="仿宋_GB2312" w:hAnsi="宋体"/>
                <w:color w:val="000000" w:themeColor="text1"/>
                <w:sz w:val="24"/>
              </w:rPr>
            </w:pPr>
          </w:p>
          <w:p w14:paraId="38A2FDD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5FF0C0F3" w14:textId="77777777" w:rsidR="004421DF" w:rsidRDefault="004421DF">
            <w:pPr>
              <w:snapToGrid w:val="0"/>
              <w:spacing w:line="500" w:lineRule="exact"/>
              <w:rPr>
                <w:rFonts w:ascii="仿宋_GB2312" w:eastAsia="仿宋_GB2312" w:hAnsi="宋体"/>
                <w:color w:val="000000" w:themeColor="text1"/>
                <w:sz w:val="24"/>
              </w:rPr>
            </w:pPr>
          </w:p>
          <w:p w14:paraId="32270BA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1EF8178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2EAAB56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65FD64A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450BB57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6D3D32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帐号：51001426208050125148</w:t>
            </w:r>
          </w:p>
          <w:p w14:paraId="5FC09EC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7B97FF3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1128149E"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（盖章）</w:t>
            </w:r>
          </w:p>
          <w:p w14:paraId="49ABA746" w14:textId="77777777" w:rsidR="004421DF" w:rsidRDefault="004421DF">
            <w:pPr>
              <w:snapToGrid w:val="0"/>
              <w:spacing w:line="500" w:lineRule="exact"/>
              <w:rPr>
                <w:rFonts w:ascii="仿宋_GB2312" w:eastAsia="仿宋_GB2312" w:hAnsi="宋体"/>
                <w:color w:val="000000" w:themeColor="text1"/>
                <w:sz w:val="24"/>
              </w:rPr>
            </w:pPr>
          </w:p>
          <w:p w14:paraId="593CF2E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123F9D41"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D807A77" w14:textId="77777777" w:rsidR="004421DF" w:rsidRDefault="004421DF">
            <w:pPr>
              <w:snapToGrid w:val="0"/>
              <w:spacing w:line="500" w:lineRule="exact"/>
              <w:rPr>
                <w:rFonts w:ascii="仿宋_GB2312" w:eastAsia="仿宋_GB2312" w:hAnsi="宋体"/>
                <w:color w:val="000000" w:themeColor="text1"/>
                <w:sz w:val="24"/>
              </w:rPr>
            </w:pPr>
          </w:p>
          <w:p w14:paraId="34E6F562" w14:textId="77777777" w:rsidR="004421DF" w:rsidRDefault="004421DF">
            <w:pPr>
              <w:snapToGrid w:val="0"/>
              <w:spacing w:line="500" w:lineRule="exact"/>
              <w:rPr>
                <w:rFonts w:ascii="仿宋_GB2312" w:eastAsia="仿宋_GB2312" w:hAnsi="宋体"/>
                <w:color w:val="000000" w:themeColor="text1"/>
                <w:sz w:val="24"/>
              </w:rPr>
            </w:pPr>
          </w:p>
          <w:p w14:paraId="1B607563" w14:textId="77777777" w:rsidR="004421DF" w:rsidRDefault="004421DF">
            <w:pPr>
              <w:snapToGrid w:val="0"/>
              <w:spacing w:line="500" w:lineRule="exact"/>
              <w:rPr>
                <w:rFonts w:ascii="仿宋_GB2312" w:eastAsia="仿宋_GB2312" w:hAnsi="宋体"/>
                <w:color w:val="000000" w:themeColor="text1"/>
                <w:sz w:val="24"/>
              </w:rPr>
            </w:pPr>
          </w:p>
          <w:p w14:paraId="5E842710"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0EDB71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13972ED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29EC6544"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6CF5AAE8"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27AA71E1"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帐号：</w:t>
            </w:r>
          </w:p>
          <w:p w14:paraId="50DF984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77B7F1A4" w14:textId="77777777" w:rsidR="004421DF" w:rsidRDefault="00000000">
      <w:pPr>
        <w:spacing w:line="360" w:lineRule="auto"/>
        <w:jc w:val="center"/>
        <w:rPr>
          <w:rFonts w:hAnsi="宋体"/>
          <w:b/>
          <w:bCs/>
          <w:color w:val="000000" w:themeColor="text1"/>
          <w:kern w:val="0"/>
          <w:sz w:val="32"/>
          <w:szCs w:val="32"/>
        </w:rPr>
      </w:pPr>
      <w:bookmarkStart w:id="55" w:name="_Toc508130884"/>
      <w:r>
        <w:rPr>
          <w:rFonts w:hAnsi="宋体" w:hint="eastAsia"/>
          <w:b/>
          <w:bCs/>
          <w:color w:val="000000" w:themeColor="text1"/>
          <w:kern w:val="0"/>
          <w:sz w:val="32"/>
          <w:szCs w:val="32"/>
        </w:rPr>
        <w:lastRenderedPageBreak/>
        <w:t>安全生产合同</w:t>
      </w:r>
      <w:bookmarkEnd w:id="55"/>
    </w:p>
    <w:p w14:paraId="66BE21E7" w14:textId="77777777" w:rsidR="004421DF" w:rsidRDefault="004421DF">
      <w:pPr>
        <w:spacing w:line="360" w:lineRule="auto"/>
        <w:jc w:val="center"/>
        <w:rPr>
          <w:rFonts w:hAnsi="宋体"/>
          <w:b/>
          <w:bCs/>
          <w:color w:val="000000" w:themeColor="text1"/>
          <w:kern w:val="0"/>
          <w:sz w:val="32"/>
          <w:szCs w:val="32"/>
        </w:rPr>
      </w:pPr>
    </w:p>
    <w:p w14:paraId="2727888A" w14:textId="77777777" w:rsidR="004421DF" w:rsidRDefault="00000000">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32ADE60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545DA654" w14:textId="28BAB922"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324E88">
        <w:rPr>
          <w:rFonts w:ascii="仿宋_GB2312" w:eastAsia="仿宋_GB2312" w:hAnsi="宋体" w:cs="Times New Roman"/>
          <w:sz w:val="24"/>
          <w:szCs w:val="24"/>
          <w:u w:val="single"/>
        </w:rPr>
        <w:t>S517通江县涪阳镇至巴州区天马山镇段新建工程初设</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27C2C8E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76A2C87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DF283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3BBB381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864B2C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6A2AB0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02CF055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5B0BCCC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6EBB5AF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w:t>
      </w:r>
      <w:r>
        <w:rPr>
          <w:rFonts w:ascii="仿宋_GB2312" w:eastAsia="仿宋_GB2312" w:hAnsi="宋体" w:hint="eastAsia"/>
          <w:snapToGrid w:val="0"/>
          <w:color w:val="000000" w:themeColor="text1"/>
          <w:sz w:val="24"/>
        </w:rPr>
        <w:lastRenderedPageBreak/>
        <w:t>全生产专（兼）职人员，负责施工单位日常的安全防范工作及安全生产检查，发现安全隐患及时纠正、整改，并做好安全工作日志。</w:t>
      </w:r>
    </w:p>
    <w:p w14:paraId="249D85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4A1597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955394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82CE1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5628B01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71F7CEC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4AC558A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0FE6D1E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1.2.10 使用大功率仪器设备时，作业人员必须具备安全用电、防触电和触电急救的安全常识，工作电压大于36伏时，作业人员必须使用绝缘防护用品。</w:t>
      </w:r>
    </w:p>
    <w:p w14:paraId="250FD048"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测绘成果资料保密安全：测绘成果资料属于机密资料，要严格执行国家的有关法律法规加以保护，必须遵守以下规定：</w:t>
      </w:r>
    </w:p>
    <w:p w14:paraId="6AB61E90"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67BF744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36DD565C"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6446DD9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0DAFBF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A4C9C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58299F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4FEAF25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035EE59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6A9BB038" w14:textId="743FD0CB"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324E88">
        <w:rPr>
          <w:rFonts w:ascii="仿宋_GB2312" w:eastAsia="仿宋_GB2312" w:hAnsi="宋体" w:cs="Times New Roman"/>
          <w:sz w:val="24"/>
          <w:szCs w:val="24"/>
          <w:u w:val="single"/>
        </w:rPr>
        <w:t>S517通江县涪阳镇至巴州区天马山镇段新建工程初设</w:t>
      </w:r>
      <w:r>
        <w:rPr>
          <w:rFonts w:ascii="仿宋_GB2312" w:eastAsia="仿宋_GB2312" w:hAnsi="宋体" w:cs="Times New Roman"/>
          <w:sz w:val="24"/>
          <w:szCs w:val="24"/>
          <w:u w:val="single"/>
        </w:rPr>
        <w:t>测量劳</w:t>
      </w:r>
      <w:r>
        <w:rPr>
          <w:rFonts w:ascii="仿宋_GB2312" w:eastAsia="仿宋_GB2312" w:hAnsi="宋体" w:cs="Times New Roman"/>
          <w:sz w:val="24"/>
          <w:szCs w:val="24"/>
          <w:u w:val="single"/>
        </w:rPr>
        <w:lastRenderedPageBreak/>
        <w:t>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71C43BA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1031FB78" w14:textId="77777777" w:rsidR="004421DF" w:rsidRDefault="00000000">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p>
    <w:p w14:paraId="6888F73E" w14:textId="77777777" w:rsidR="004421DF" w:rsidRDefault="00000000">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（盖章） </w:t>
      </w:r>
    </w:p>
    <w:p w14:paraId="6981FEC1" w14:textId="77777777" w:rsidR="004421DF" w:rsidRDefault="004421DF">
      <w:pPr>
        <w:spacing w:line="520" w:lineRule="exact"/>
        <w:ind w:firstLineChars="200" w:firstLine="480"/>
        <w:jc w:val="left"/>
        <w:rPr>
          <w:rFonts w:ascii="仿宋_GB2312" w:eastAsia="仿宋_GB2312" w:hAnsi="宋体"/>
          <w:snapToGrid w:val="0"/>
          <w:color w:val="000000" w:themeColor="text1"/>
          <w:sz w:val="24"/>
        </w:rPr>
      </w:pPr>
    </w:p>
    <w:p w14:paraId="3B172E45" w14:textId="77777777" w:rsidR="004421DF" w:rsidRDefault="00000000">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0356E61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37C58560"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F9A94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58358BE6"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1944E90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03AD39D2"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78FD33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53A64848" w14:textId="77777777" w:rsidR="004421DF" w:rsidRDefault="004421DF">
      <w:pPr>
        <w:spacing w:line="360" w:lineRule="auto"/>
        <w:rPr>
          <w:rFonts w:ascii="宋体" w:eastAsia="宋体" w:hAnsi="宋体"/>
          <w:color w:val="000000" w:themeColor="text1"/>
          <w:sz w:val="28"/>
          <w:szCs w:val="28"/>
        </w:rPr>
      </w:pPr>
    </w:p>
    <w:p w14:paraId="2D2FDC8E" w14:textId="77777777" w:rsidR="004421DF" w:rsidRDefault="004421DF">
      <w:pPr>
        <w:spacing w:line="360" w:lineRule="auto"/>
        <w:jc w:val="center"/>
        <w:rPr>
          <w:rFonts w:hAnsi="宋体"/>
          <w:b/>
          <w:bCs/>
          <w:color w:val="000000" w:themeColor="text1"/>
          <w:kern w:val="0"/>
          <w:sz w:val="32"/>
          <w:szCs w:val="32"/>
        </w:rPr>
      </w:pPr>
    </w:p>
    <w:p w14:paraId="202D0ABB" w14:textId="77777777" w:rsidR="004421DF" w:rsidRDefault="004421DF">
      <w:pPr>
        <w:spacing w:line="360" w:lineRule="auto"/>
        <w:jc w:val="center"/>
        <w:rPr>
          <w:rFonts w:hAnsi="宋体"/>
          <w:b/>
          <w:bCs/>
          <w:color w:val="000000" w:themeColor="text1"/>
          <w:kern w:val="0"/>
          <w:sz w:val="32"/>
          <w:szCs w:val="32"/>
        </w:rPr>
      </w:pPr>
    </w:p>
    <w:p w14:paraId="7B0164EC" w14:textId="77777777" w:rsidR="004421DF" w:rsidRDefault="004421DF">
      <w:pPr>
        <w:spacing w:line="360" w:lineRule="auto"/>
        <w:jc w:val="center"/>
        <w:rPr>
          <w:rFonts w:hAnsi="宋体"/>
          <w:b/>
          <w:bCs/>
          <w:color w:val="000000" w:themeColor="text1"/>
          <w:kern w:val="0"/>
          <w:sz w:val="32"/>
          <w:szCs w:val="32"/>
        </w:rPr>
      </w:pPr>
    </w:p>
    <w:p w14:paraId="7F89AC63" w14:textId="77777777" w:rsidR="004421DF" w:rsidRDefault="004421DF">
      <w:pPr>
        <w:spacing w:line="360" w:lineRule="auto"/>
        <w:jc w:val="center"/>
        <w:rPr>
          <w:rFonts w:hAnsi="宋体"/>
          <w:b/>
          <w:bCs/>
          <w:color w:val="000000" w:themeColor="text1"/>
          <w:kern w:val="0"/>
          <w:sz w:val="32"/>
          <w:szCs w:val="32"/>
        </w:rPr>
      </w:pPr>
    </w:p>
    <w:p w14:paraId="5FA75F81" w14:textId="77777777" w:rsidR="004421DF" w:rsidRDefault="004421DF">
      <w:pPr>
        <w:spacing w:line="360" w:lineRule="auto"/>
        <w:jc w:val="center"/>
        <w:rPr>
          <w:rFonts w:hAnsi="宋体"/>
          <w:b/>
          <w:bCs/>
          <w:color w:val="000000" w:themeColor="text1"/>
          <w:kern w:val="0"/>
          <w:sz w:val="32"/>
          <w:szCs w:val="32"/>
        </w:rPr>
      </w:pPr>
    </w:p>
    <w:p w14:paraId="3307B659" w14:textId="77777777" w:rsidR="004421DF" w:rsidRDefault="004421DF">
      <w:pPr>
        <w:spacing w:line="360" w:lineRule="auto"/>
        <w:jc w:val="center"/>
        <w:rPr>
          <w:rFonts w:hAnsi="宋体"/>
          <w:b/>
          <w:bCs/>
          <w:color w:val="000000" w:themeColor="text1"/>
          <w:kern w:val="0"/>
          <w:sz w:val="32"/>
          <w:szCs w:val="32"/>
        </w:rPr>
      </w:pPr>
    </w:p>
    <w:p w14:paraId="49EB500B" w14:textId="77777777" w:rsidR="004421DF" w:rsidRDefault="004421DF">
      <w:pPr>
        <w:spacing w:line="360" w:lineRule="auto"/>
        <w:jc w:val="center"/>
        <w:rPr>
          <w:rFonts w:hAnsi="宋体"/>
          <w:b/>
          <w:bCs/>
          <w:color w:val="000000" w:themeColor="text1"/>
          <w:kern w:val="0"/>
          <w:sz w:val="32"/>
          <w:szCs w:val="32"/>
        </w:rPr>
      </w:pPr>
    </w:p>
    <w:p w14:paraId="45342E67"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7DE50E3D" w14:textId="77777777" w:rsidR="004421DF" w:rsidRDefault="004421DF">
      <w:pPr>
        <w:spacing w:line="360" w:lineRule="auto"/>
        <w:jc w:val="center"/>
        <w:rPr>
          <w:rFonts w:hAnsi="宋体"/>
          <w:b/>
          <w:bCs/>
          <w:color w:val="000000" w:themeColor="text1"/>
          <w:kern w:val="0"/>
          <w:sz w:val="32"/>
          <w:szCs w:val="32"/>
        </w:rPr>
      </w:pPr>
    </w:p>
    <w:p w14:paraId="57603EC8" w14:textId="7BB7AB4C" w:rsidR="004421DF" w:rsidRDefault="00000000">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324E88">
        <w:rPr>
          <w:rFonts w:ascii="仿宋_GB2312" w:eastAsia="仿宋_GB2312" w:hAnsi="宋体" w:cs="Times New Roman"/>
          <w:sz w:val="24"/>
          <w:szCs w:val="24"/>
          <w:u w:val="single"/>
        </w:rPr>
        <w:t>S517通江县涪阳镇至巴州区天马山镇段新建工程初设</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22556BF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421C302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严格遵守党的政策规定和国家有关法律法规及交通运输部的有关规定。 </w:t>
      </w:r>
    </w:p>
    <w:p w14:paraId="4E715729" w14:textId="63C0D0C9"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324E88">
        <w:rPr>
          <w:rFonts w:ascii="仿宋_GB2312" w:eastAsia="仿宋_GB2312" w:hAnsi="宋体" w:cs="Times New Roman"/>
          <w:sz w:val="24"/>
          <w:szCs w:val="24"/>
          <w:u w:val="single"/>
        </w:rPr>
        <w:t>S517通江县涪阳镇至巴州区天马山镇段新建工程初设</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6D29A2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7157635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408A1A5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D20E4C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(六)  发现对方严重违反本合同义务条款的行为，有向其上级有关部门举报、建议给予处理并要求告知处理结果的权利。 </w:t>
      </w:r>
    </w:p>
    <w:p w14:paraId="41F48A98"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5D75B1D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(一)  甲方及其工作人员不得索要或接受乙方的礼金、有价证券和贵重物品，不</w:t>
      </w:r>
      <w:r>
        <w:rPr>
          <w:rFonts w:ascii="仿宋_GB2312" w:eastAsia="仿宋_GB2312" w:hAnsi="宋体" w:hint="eastAsia"/>
          <w:color w:val="000000" w:themeColor="text1"/>
          <w:kern w:val="0"/>
          <w:sz w:val="24"/>
        </w:rPr>
        <w:lastRenderedPageBreak/>
        <w:t xml:space="preserve">得在乙方报销任何应由甲方或甲方工作人员个人支付的费用等。 </w:t>
      </w:r>
    </w:p>
    <w:p w14:paraId="0733C5D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甲方工作人员不得参加乙方安排的超标准宴请和娱乐活动；不得接受乙方提供的通讯工具、交通工具和高档办公用品等。 </w:t>
      </w:r>
    </w:p>
    <w:p w14:paraId="683AA3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2CAAB44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2BD2181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5F2716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乙方不得以任何理由向甲方及其工作人员行贿或馈赠礼金、有价证券、贵重礼品。 </w:t>
      </w:r>
    </w:p>
    <w:p w14:paraId="30F5A130"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5A35725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4F6FA35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08DAC5A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4BDD919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0E26A28D"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w:t>
      </w:r>
      <w:r>
        <w:rPr>
          <w:rFonts w:ascii="仿宋_GB2312" w:eastAsia="仿宋_GB2312" w:hAnsi="宋体" w:hint="eastAsia"/>
          <w:color w:val="000000" w:themeColor="text1"/>
          <w:kern w:val="0"/>
          <w:sz w:val="24"/>
        </w:rPr>
        <w:lastRenderedPageBreak/>
        <w:t xml:space="preserve">罚。 </w:t>
      </w:r>
    </w:p>
    <w:p w14:paraId="7B36AF25"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7BEA19E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5EF159C2" w14:textId="3B9217C9" w:rsidR="004421DF" w:rsidRDefault="00000000">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sidR="00324E88">
        <w:rPr>
          <w:rFonts w:ascii="仿宋_GB2312" w:eastAsia="仿宋_GB2312" w:hAnsi="宋体" w:cs="Times New Roman"/>
          <w:sz w:val="24"/>
          <w:szCs w:val="24"/>
          <w:u w:val="single"/>
        </w:rPr>
        <w:t>S517通江县涪阳镇至巴州区天马山镇段新建工程初设</w:t>
      </w:r>
      <w:r>
        <w:rPr>
          <w:rFonts w:ascii="仿宋_GB2312" w:eastAsia="仿宋_GB2312" w:hAnsi="宋体" w:cs="Times New Roman"/>
          <w:sz w:val="24"/>
          <w:szCs w:val="24"/>
          <w:u w:val="single"/>
        </w:rPr>
        <w:t>测量劳务</w:t>
      </w:r>
      <w:r w:rsidR="004162A9">
        <w:rPr>
          <w:rFonts w:ascii="仿宋_GB2312" w:eastAsia="仿宋_GB2312" w:hAnsi="宋体" w:hint="eastAsia"/>
          <w:color w:val="000000" w:themeColor="text1"/>
          <w:sz w:val="24"/>
          <w:u w:val="single"/>
        </w:rPr>
        <w:t>合作协议</w:t>
      </w:r>
      <w:r>
        <w:rPr>
          <w:rFonts w:ascii="仿宋_GB2312" w:eastAsia="仿宋_GB2312" w:hAnsi="宋体" w:hint="eastAsia"/>
          <w:color w:val="000000" w:themeColor="text1"/>
          <w:kern w:val="0"/>
          <w:sz w:val="24"/>
        </w:rPr>
        <w:t xml:space="preserve">的附件， 经合同双方签署后立即生效。 </w:t>
      </w:r>
    </w:p>
    <w:p w14:paraId="6C0D5E6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57EADFEB" w14:textId="77777777" w:rsidR="004421DF" w:rsidRDefault="00000000">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 w:val="28"/>
          <w:szCs w:val="28"/>
        </w:rPr>
        <w:t xml:space="preserve"> </w:t>
      </w:r>
    </w:p>
    <w:p w14:paraId="689D2032" w14:textId="77777777" w:rsidR="004421DF" w:rsidRDefault="004421DF">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6EE91898"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7F6177C6"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593CF12C" w14:textId="77777777" w:rsidR="004421DF" w:rsidRDefault="00000000">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11FD03C6" w14:textId="77777777" w:rsidR="004421DF" w:rsidRDefault="004421DF">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32866DCA" w14:textId="77777777" w:rsidR="004421DF" w:rsidRDefault="00000000">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A2EB453" w14:textId="77777777" w:rsidR="004421DF" w:rsidRDefault="00000000">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1CC8BB1B"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5BBEC450"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07E122B" w14:textId="77777777" w:rsidR="004421DF" w:rsidRDefault="004421DF">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3F8BE50C"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74DEC6A3" w14:textId="77777777" w:rsidR="004421DF" w:rsidRDefault="00000000">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21774DC8" w14:textId="77777777" w:rsidR="004421DF"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78EFC127" w14:textId="77777777" w:rsidR="004421DF"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5BA57175" w14:textId="3409A8C8" w:rsidR="004421DF" w:rsidRPr="0047172C" w:rsidRDefault="00000000" w:rsidP="0047172C">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sectPr w:rsidR="004421DF" w:rsidRPr="0047172C">
      <w:footerReference w:type="even" r:id="rId17"/>
      <w:footerReference w:type="default" r:id="rId18"/>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18A0" w14:textId="77777777" w:rsidR="00F01797" w:rsidRDefault="00F01797">
      <w:r>
        <w:separator/>
      </w:r>
    </w:p>
  </w:endnote>
  <w:endnote w:type="continuationSeparator" w:id="0">
    <w:p w14:paraId="77B05DB6" w14:textId="77777777" w:rsidR="00F01797" w:rsidRDefault="00F0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05DA" w14:textId="77777777" w:rsidR="00F51576" w:rsidRDefault="00F5157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085D" w14:textId="21036563" w:rsidR="0047172C" w:rsidRDefault="0047172C" w:rsidP="0047172C">
    <w:pPr>
      <w:pStyle w:val="a9"/>
    </w:pPr>
  </w:p>
  <w:p w14:paraId="51EC8BE0" w14:textId="77777777" w:rsidR="0047172C" w:rsidRDefault="0047172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B022" w14:textId="77777777" w:rsidR="00F51576" w:rsidRDefault="00F5157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140" w14:textId="77777777" w:rsidR="004421DF" w:rsidRDefault="00000000">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p w14:paraId="0567ABCB" w14:textId="77777777" w:rsidR="007704B9" w:rsidRDefault="007704B9"/>
  <w:p w14:paraId="462873EC" w14:textId="77777777"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375F6D71" w14:textId="18F3F0A4"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1825C094" w14:textId="77777777" w:rsidR="000008FD" w:rsidRDefault="000008FD"/>
  <w:p w14:paraId="6BB2BAB6" w14:textId="7B599A0C" w:rsidR="000008FD"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89A" w14:textId="77777777" w:rsidR="004421DF" w:rsidRDefault="00000000">
    <w:pPr>
      <w:pStyle w:val="a9"/>
      <w:wordWrap w:val="0"/>
      <w:ind w:right="560"/>
      <w:jc w:val="right"/>
      <w:rPr>
        <w:rFonts w:hAnsi="宋体"/>
        <w:sz w:val="28"/>
        <w:szCs w:val="28"/>
      </w:rPr>
    </w:pPr>
    <w:bookmarkStart w:id="56"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56"/>
  </w:p>
  <w:p w14:paraId="69558EB5" w14:textId="77777777" w:rsidR="007704B9" w:rsidRDefault="007704B9"/>
  <w:p w14:paraId="2277C53A" w14:textId="77777777" w:rsidR="007704B9" w:rsidRDefault="007704B9"/>
  <w:p w14:paraId="496ABC2C" w14:textId="77777777" w:rsidR="000008FD" w:rsidRDefault="00000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DEC9" w14:textId="77777777" w:rsidR="00F01797" w:rsidRDefault="00F01797">
      <w:r>
        <w:separator/>
      </w:r>
    </w:p>
  </w:footnote>
  <w:footnote w:type="continuationSeparator" w:id="0">
    <w:p w14:paraId="4400EB15" w14:textId="77777777" w:rsidR="00F01797" w:rsidRDefault="00F0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0802" w14:textId="77777777" w:rsidR="00F51576" w:rsidRDefault="00F51576" w:rsidP="00F51576">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3992" w14:textId="77777777" w:rsidR="00F51576" w:rsidRDefault="00F51576" w:rsidP="00F51576">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5431" w14:textId="77777777" w:rsidR="00F51576" w:rsidRDefault="00F5157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E9E"/>
    <w:multiLevelType w:val="hybridMultilevel"/>
    <w:tmpl w:val="4DA8A0C2"/>
    <w:lvl w:ilvl="0" w:tplc="5EFC7D60">
      <w:start w:val="1"/>
      <w:numFmt w:val="japaneseCounting"/>
      <w:lvlText w:val="（%1）"/>
      <w:lvlJc w:val="left"/>
      <w:pPr>
        <w:ind w:left="835" w:hanging="8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8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8FD"/>
    <w:rsid w:val="00000960"/>
    <w:rsid w:val="00000B3C"/>
    <w:rsid w:val="00001A28"/>
    <w:rsid w:val="0000275A"/>
    <w:rsid w:val="00003718"/>
    <w:rsid w:val="00020193"/>
    <w:rsid w:val="000210AD"/>
    <w:rsid w:val="00022C00"/>
    <w:rsid w:val="0003059F"/>
    <w:rsid w:val="000307BB"/>
    <w:rsid w:val="00040199"/>
    <w:rsid w:val="000472B5"/>
    <w:rsid w:val="00067D12"/>
    <w:rsid w:val="0007449D"/>
    <w:rsid w:val="00083179"/>
    <w:rsid w:val="00087767"/>
    <w:rsid w:val="000A6176"/>
    <w:rsid w:val="000B1344"/>
    <w:rsid w:val="000B4641"/>
    <w:rsid w:val="000B7C54"/>
    <w:rsid w:val="000C32D2"/>
    <w:rsid w:val="000C5F8C"/>
    <w:rsid w:val="000C7E06"/>
    <w:rsid w:val="000D630B"/>
    <w:rsid w:val="000E54B5"/>
    <w:rsid w:val="000F6DFE"/>
    <w:rsid w:val="00104A74"/>
    <w:rsid w:val="00117DC4"/>
    <w:rsid w:val="00121A7C"/>
    <w:rsid w:val="00122F06"/>
    <w:rsid w:val="00125B1D"/>
    <w:rsid w:val="0012661B"/>
    <w:rsid w:val="001338B5"/>
    <w:rsid w:val="00136E76"/>
    <w:rsid w:val="00146B49"/>
    <w:rsid w:val="001518D0"/>
    <w:rsid w:val="001609D0"/>
    <w:rsid w:val="00160CB2"/>
    <w:rsid w:val="00167499"/>
    <w:rsid w:val="001703AB"/>
    <w:rsid w:val="0017577A"/>
    <w:rsid w:val="00177522"/>
    <w:rsid w:val="001A4A84"/>
    <w:rsid w:val="001B2349"/>
    <w:rsid w:val="001D46F4"/>
    <w:rsid w:val="001E0B4B"/>
    <w:rsid w:val="001E34F7"/>
    <w:rsid w:val="001E584A"/>
    <w:rsid w:val="001F0053"/>
    <w:rsid w:val="001F78CD"/>
    <w:rsid w:val="00212546"/>
    <w:rsid w:val="002209F1"/>
    <w:rsid w:val="00223B5B"/>
    <w:rsid w:val="002240A9"/>
    <w:rsid w:val="0022454F"/>
    <w:rsid w:val="00234F87"/>
    <w:rsid w:val="00240744"/>
    <w:rsid w:val="00254A90"/>
    <w:rsid w:val="0026424E"/>
    <w:rsid w:val="00267113"/>
    <w:rsid w:val="00267A8D"/>
    <w:rsid w:val="00270A4D"/>
    <w:rsid w:val="00272521"/>
    <w:rsid w:val="00273CA6"/>
    <w:rsid w:val="00276474"/>
    <w:rsid w:val="00276DB1"/>
    <w:rsid w:val="00286956"/>
    <w:rsid w:val="0028764D"/>
    <w:rsid w:val="002A27A0"/>
    <w:rsid w:val="002B1898"/>
    <w:rsid w:val="002B4A87"/>
    <w:rsid w:val="002C7851"/>
    <w:rsid w:val="002D63E8"/>
    <w:rsid w:val="002E2852"/>
    <w:rsid w:val="002F3BA5"/>
    <w:rsid w:val="002F4F77"/>
    <w:rsid w:val="0030072B"/>
    <w:rsid w:val="00306F5A"/>
    <w:rsid w:val="00307920"/>
    <w:rsid w:val="00311716"/>
    <w:rsid w:val="003172BA"/>
    <w:rsid w:val="00320771"/>
    <w:rsid w:val="00321CEF"/>
    <w:rsid w:val="0032260D"/>
    <w:rsid w:val="00324CFC"/>
    <w:rsid w:val="00324E88"/>
    <w:rsid w:val="00327A20"/>
    <w:rsid w:val="00337E2E"/>
    <w:rsid w:val="00345A0F"/>
    <w:rsid w:val="00357746"/>
    <w:rsid w:val="00363ED5"/>
    <w:rsid w:val="00364129"/>
    <w:rsid w:val="00383F7C"/>
    <w:rsid w:val="003903AF"/>
    <w:rsid w:val="003A374C"/>
    <w:rsid w:val="003B031E"/>
    <w:rsid w:val="003B0AB7"/>
    <w:rsid w:val="003B0B8A"/>
    <w:rsid w:val="003B3C45"/>
    <w:rsid w:val="003C3296"/>
    <w:rsid w:val="003D382F"/>
    <w:rsid w:val="003E4CCE"/>
    <w:rsid w:val="003F1721"/>
    <w:rsid w:val="003F468F"/>
    <w:rsid w:val="003F777F"/>
    <w:rsid w:val="00401E68"/>
    <w:rsid w:val="00406A9C"/>
    <w:rsid w:val="004127B2"/>
    <w:rsid w:val="004162A9"/>
    <w:rsid w:val="00427F97"/>
    <w:rsid w:val="00433E14"/>
    <w:rsid w:val="00434377"/>
    <w:rsid w:val="004421DF"/>
    <w:rsid w:val="0044432A"/>
    <w:rsid w:val="00444DA3"/>
    <w:rsid w:val="00446CD8"/>
    <w:rsid w:val="00450174"/>
    <w:rsid w:val="00451F45"/>
    <w:rsid w:val="00454491"/>
    <w:rsid w:val="00455A0A"/>
    <w:rsid w:val="004641B8"/>
    <w:rsid w:val="004707D7"/>
    <w:rsid w:val="0047172C"/>
    <w:rsid w:val="0047588D"/>
    <w:rsid w:val="00484747"/>
    <w:rsid w:val="0049698C"/>
    <w:rsid w:val="004A0033"/>
    <w:rsid w:val="004B2ACE"/>
    <w:rsid w:val="004B4B01"/>
    <w:rsid w:val="004B553C"/>
    <w:rsid w:val="004E187B"/>
    <w:rsid w:val="004F4B1B"/>
    <w:rsid w:val="004F611A"/>
    <w:rsid w:val="005134A3"/>
    <w:rsid w:val="00514A0F"/>
    <w:rsid w:val="00516B4F"/>
    <w:rsid w:val="00523F5D"/>
    <w:rsid w:val="00532AAB"/>
    <w:rsid w:val="005372BC"/>
    <w:rsid w:val="00540180"/>
    <w:rsid w:val="00540996"/>
    <w:rsid w:val="00544149"/>
    <w:rsid w:val="0054560B"/>
    <w:rsid w:val="005614DC"/>
    <w:rsid w:val="00574D97"/>
    <w:rsid w:val="0058211C"/>
    <w:rsid w:val="00592733"/>
    <w:rsid w:val="00597458"/>
    <w:rsid w:val="005A1B2E"/>
    <w:rsid w:val="005B4DEE"/>
    <w:rsid w:val="005C143C"/>
    <w:rsid w:val="005C43EB"/>
    <w:rsid w:val="005D2449"/>
    <w:rsid w:val="005D5272"/>
    <w:rsid w:val="005D5508"/>
    <w:rsid w:val="005D6163"/>
    <w:rsid w:val="005E3AA7"/>
    <w:rsid w:val="005E5745"/>
    <w:rsid w:val="005E6BF8"/>
    <w:rsid w:val="00601E21"/>
    <w:rsid w:val="00606A21"/>
    <w:rsid w:val="0061192A"/>
    <w:rsid w:val="00613FD5"/>
    <w:rsid w:val="00620448"/>
    <w:rsid w:val="0062063A"/>
    <w:rsid w:val="00625752"/>
    <w:rsid w:val="006352AB"/>
    <w:rsid w:val="0064288E"/>
    <w:rsid w:val="00660062"/>
    <w:rsid w:val="00665FAC"/>
    <w:rsid w:val="0066785B"/>
    <w:rsid w:val="00670DF8"/>
    <w:rsid w:val="006760C2"/>
    <w:rsid w:val="00680562"/>
    <w:rsid w:val="00691715"/>
    <w:rsid w:val="006B793C"/>
    <w:rsid w:val="006C17B3"/>
    <w:rsid w:val="006C1DE8"/>
    <w:rsid w:val="006C4D61"/>
    <w:rsid w:val="006D1FCD"/>
    <w:rsid w:val="006E1969"/>
    <w:rsid w:val="006E228A"/>
    <w:rsid w:val="006E5E5F"/>
    <w:rsid w:val="006F3EAC"/>
    <w:rsid w:val="007036E2"/>
    <w:rsid w:val="00715B9F"/>
    <w:rsid w:val="007261C1"/>
    <w:rsid w:val="007273E4"/>
    <w:rsid w:val="007518F3"/>
    <w:rsid w:val="00755587"/>
    <w:rsid w:val="00755623"/>
    <w:rsid w:val="007569C0"/>
    <w:rsid w:val="0076698F"/>
    <w:rsid w:val="007704B9"/>
    <w:rsid w:val="00771E3B"/>
    <w:rsid w:val="007870BA"/>
    <w:rsid w:val="00790CF1"/>
    <w:rsid w:val="00791481"/>
    <w:rsid w:val="00795F06"/>
    <w:rsid w:val="007A6C9B"/>
    <w:rsid w:val="007B1E8D"/>
    <w:rsid w:val="007B43F3"/>
    <w:rsid w:val="007C4FFD"/>
    <w:rsid w:val="007C69BA"/>
    <w:rsid w:val="007D113A"/>
    <w:rsid w:val="007D3896"/>
    <w:rsid w:val="007D4E2C"/>
    <w:rsid w:val="007E18E1"/>
    <w:rsid w:val="007E56E3"/>
    <w:rsid w:val="007E79EE"/>
    <w:rsid w:val="007F15FF"/>
    <w:rsid w:val="007F3F52"/>
    <w:rsid w:val="007F60D1"/>
    <w:rsid w:val="008012FC"/>
    <w:rsid w:val="00833939"/>
    <w:rsid w:val="0084206F"/>
    <w:rsid w:val="00844322"/>
    <w:rsid w:val="008458B7"/>
    <w:rsid w:val="0085166A"/>
    <w:rsid w:val="008516EC"/>
    <w:rsid w:val="008915B1"/>
    <w:rsid w:val="008B30E0"/>
    <w:rsid w:val="008C36EC"/>
    <w:rsid w:val="008D11A0"/>
    <w:rsid w:val="008D270B"/>
    <w:rsid w:val="008E4C80"/>
    <w:rsid w:val="008F165D"/>
    <w:rsid w:val="008F2997"/>
    <w:rsid w:val="009062E2"/>
    <w:rsid w:val="00910546"/>
    <w:rsid w:val="009270DB"/>
    <w:rsid w:val="009322ED"/>
    <w:rsid w:val="00936ECF"/>
    <w:rsid w:val="009445D2"/>
    <w:rsid w:val="00947D86"/>
    <w:rsid w:val="00952B12"/>
    <w:rsid w:val="0095321C"/>
    <w:rsid w:val="00971DE2"/>
    <w:rsid w:val="00980778"/>
    <w:rsid w:val="009836B2"/>
    <w:rsid w:val="00990AE4"/>
    <w:rsid w:val="009A1569"/>
    <w:rsid w:val="009B0845"/>
    <w:rsid w:val="009B149F"/>
    <w:rsid w:val="009C6F70"/>
    <w:rsid w:val="009E5758"/>
    <w:rsid w:val="009F7C1B"/>
    <w:rsid w:val="00A13FED"/>
    <w:rsid w:val="00A200AB"/>
    <w:rsid w:val="00A2191B"/>
    <w:rsid w:val="00A24569"/>
    <w:rsid w:val="00A27690"/>
    <w:rsid w:val="00A278E3"/>
    <w:rsid w:val="00A3176C"/>
    <w:rsid w:val="00A31D0F"/>
    <w:rsid w:val="00A74715"/>
    <w:rsid w:val="00A8188C"/>
    <w:rsid w:val="00A81D22"/>
    <w:rsid w:val="00AB1A74"/>
    <w:rsid w:val="00AB3035"/>
    <w:rsid w:val="00AB791D"/>
    <w:rsid w:val="00AC38A7"/>
    <w:rsid w:val="00AC49F6"/>
    <w:rsid w:val="00AD66B3"/>
    <w:rsid w:val="00AD7CF0"/>
    <w:rsid w:val="00AE24BA"/>
    <w:rsid w:val="00AE5E67"/>
    <w:rsid w:val="00AF665C"/>
    <w:rsid w:val="00B074C3"/>
    <w:rsid w:val="00B148E4"/>
    <w:rsid w:val="00B17F43"/>
    <w:rsid w:val="00B22338"/>
    <w:rsid w:val="00B35409"/>
    <w:rsid w:val="00B4455B"/>
    <w:rsid w:val="00B517B8"/>
    <w:rsid w:val="00B538FB"/>
    <w:rsid w:val="00B6024C"/>
    <w:rsid w:val="00B62421"/>
    <w:rsid w:val="00B64667"/>
    <w:rsid w:val="00B65A89"/>
    <w:rsid w:val="00B665BB"/>
    <w:rsid w:val="00B66864"/>
    <w:rsid w:val="00B775DC"/>
    <w:rsid w:val="00B843DE"/>
    <w:rsid w:val="00B901A9"/>
    <w:rsid w:val="00BA6728"/>
    <w:rsid w:val="00BA731A"/>
    <w:rsid w:val="00BB7FAE"/>
    <w:rsid w:val="00BC5A58"/>
    <w:rsid w:val="00BD2DD2"/>
    <w:rsid w:val="00BD493A"/>
    <w:rsid w:val="00BD731B"/>
    <w:rsid w:val="00BE23ED"/>
    <w:rsid w:val="00BE38DF"/>
    <w:rsid w:val="00BF0B6F"/>
    <w:rsid w:val="00BF623C"/>
    <w:rsid w:val="00BF7FF0"/>
    <w:rsid w:val="00C037AB"/>
    <w:rsid w:val="00C3476C"/>
    <w:rsid w:val="00C556B8"/>
    <w:rsid w:val="00C654A7"/>
    <w:rsid w:val="00C65B70"/>
    <w:rsid w:val="00C67D76"/>
    <w:rsid w:val="00C708F6"/>
    <w:rsid w:val="00C752FE"/>
    <w:rsid w:val="00C76DE8"/>
    <w:rsid w:val="00C8783D"/>
    <w:rsid w:val="00CA707C"/>
    <w:rsid w:val="00CB0B6E"/>
    <w:rsid w:val="00CB587E"/>
    <w:rsid w:val="00CC51A7"/>
    <w:rsid w:val="00CD50DE"/>
    <w:rsid w:val="00CE3D3A"/>
    <w:rsid w:val="00CF5586"/>
    <w:rsid w:val="00CF55A2"/>
    <w:rsid w:val="00CF5FF0"/>
    <w:rsid w:val="00D0028F"/>
    <w:rsid w:val="00D02E47"/>
    <w:rsid w:val="00D045AF"/>
    <w:rsid w:val="00D12072"/>
    <w:rsid w:val="00D15712"/>
    <w:rsid w:val="00D20D65"/>
    <w:rsid w:val="00D309BB"/>
    <w:rsid w:val="00D31FDC"/>
    <w:rsid w:val="00D41BA4"/>
    <w:rsid w:val="00D42F8F"/>
    <w:rsid w:val="00D55E77"/>
    <w:rsid w:val="00D8298E"/>
    <w:rsid w:val="00D83A53"/>
    <w:rsid w:val="00D94350"/>
    <w:rsid w:val="00DA33ED"/>
    <w:rsid w:val="00DA49F5"/>
    <w:rsid w:val="00DA4CD1"/>
    <w:rsid w:val="00DB6769"/>
    <w:rsid w:val="00DC34E3"/>
    <w:rsid w:val="00DC5467"/>
    <w:rsid w:val="00DD127C"/>
    <w:rsid w:val="00DD4280"/>
    <w:rsid w:val="00DD6198"/>
    <w:rsid w:val="00DE794B"/>
    <w:rsid w:val="00DF2312"/>
    <w:rsid w:val="00E0185C"/>
    <w:rsid w:val="00E034E5"/>
    <w:rsid w:val="00E16050"/>
    <w:rsid w:val="00E17C8F"/>
    <w:rsid w:val="00E24999"/>
    <w:rsid w:val="00E427D4"/>
    <w:rsid w:val="00E611D5"/>
    <w:rsid w:val="00E63397"/>
    <w:rsid w:val="00E657DB"/>
    <w:rsid w:val="00E6755D"/>
    <w:rsid w:val="00E73A5E"/>
    <w:rsid w:val="00E908F3"/>
    <w:rsid w:val="00E923F9"/>
    <w:rsid w:val="00E94047"/>
    <w:rsid w:val="00E95189"/>
    <w:rsid w:val="00EA1CCA"/>
    <w:rsid w:val="00EA287D"/>
    <w:rsid w:val="00EA2994"/>
    <w:rsid w:val="00EB385A"/>
    <w:rsid w:val="00EC46C1"/>
    <w:rsid w:val="00EC70C7"/>
    <w:rsid w:val="00ED1C0E"/>
    <w:rsid w:val="00ED3E0F"/>
    <w:rsid w:val="00EE1FB6"/>
    <w:rsid w:val="00EE2E72"/>
    <w:rsid w:val="00EE6F9C"/>
    <w:rsid w:val="00EF3187"/>
    <w:rsid w:val="00F0090F"/>
    <w:rsid w:val="00F00B91"/>
    <w:rsid w:val="00F01797"/>
    <w:rsid w:val="00F04132"/>
    <w:rsid w:val="00F16853"/>
    <w:rsid w:val="00F2523A"/>
    <w:rsid w:val="00F25ACD"/>
    <w:rsid w:val="00F25CAF"/>
    <w:rsid w:val="00F27DBB"/>
    <w:rsid w:val="00F40E5C"/>
    <w:rsid w:val="00F51576"/>
    <w:rsid w:val="00F51BC2"/>
    <w:rsid w:val="00F53377"/>
    <w:rsid w:val="00F626B8"/>
    <w:rsid w:val="00F734F3"/>
    <w:rsid w:val="00F7648B"/>
    <w:rsid w:val="00F76FAA"/>
    <w:rsid w:val="00F87062"/>
    <w:rsid w:val="00F920B8"/>
    <w:rsid w:val="00F97693"/>
    <w:rsid w:val="00FC43FC"/>
    <w:rsid w:val="00FD3CEF"/>
    <w:rsid w:val="00FD5FA7"/>
    <w:rsid w:val="00FF3145"/>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iPriority w:val="99"/>
    <w:semiHidden/>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iPriority w:val="99"/>
    <w:semiHidden/>
    <w:unhideWhenUsed/>
    <w:pPr>
      <w:spacing w:after="120" w:line="480" w:lineRule="auto"/>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uiPriority w:val="99"/>
    <w:semiHidden/>
    <w:unhideWhenUsed/>
    <w:rPr>
      <w:b/>
      <w:bCs/>
      <w:szCs w:val="22"/>
    </w:rPr>
  </w:style>
  <w:style w:type="paragraph" w:styleId="23">
    <w:name w:val="Body Text First Indent 2"/>
    <w:basedOn w:val="a"/>
    <w:link w:val="24"/>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uiPriority w:val="99"/>
    <w:semiHidden/>
    <w:rPr>
      <w:kern w:val="2"/>
      <w:sz w:val="21"/>
      <w:szCs w:val="22"/>
    </w:rPr>
  </w:style>
  <w:style w:type="character" w:customStyle="1" w:styleId="af">
    <w:name w:val="批注主题 字符"/>
    <w:basedOn w:val="a4"/>
    <w:link w:val="ae"/>
    <w:uiPriority w:val="99"/>
    <w:semiHidden/>
    <w:rPr>
      <w:b/>
      <w:bCs/>
      <w:kern w:val="2"/>
      <w:sz w:val="21"/>
      <w:szCs w:val="22"/>
    </w:rPr>
  </w:style>
  <w:style w:type="character" w:customStyle="1" w:styleId="a8">
    <w:name w:val="批注框文本 字符"/>
    <w:basedOn w:val="a0"/>
    <w:link w:val="a7"/>
    <w:uiPriority w:val="99"/>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uiPriority w:val="39"/>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 w:type="character" w:styleId="af4">
    <w:name w:val="Unresolved Mention"/>
    <w:basedOn w:val="a0"/>
    <w:uiPriority w:val="99"/>
    <w:semiHidden/>
    <w:unhideWhenUsed/>
    <w:rsid w:val="00CF5FF0"/>
    <w:rPr>
      <w:color w:val="605E5C"/>
      <w:shd w:val="clear" w:color="auto" w:fill="E1DFDD"/>
    </w:rPr>
  </w:style>
  <w:style w:type="character" w:customStyle="1" w:styleId="2Char1">
    <w:name w:val="正文首行缩进 2 Char1"/>
    <w:link w:val="26"/>
    <w:rsid w:val="00321CEF"/>
    <w:rPr>
      <w:kern w:val="2"/>
      <w:sz w:val="21"/>
      <w:szCs w:val="24"/>
    </w:rPr>
  </w:style>
  <w:style w:type="paragraph" w:customStyle="1" w:styleId="26">
    <w:name w:val="正文首行缩进 2"/>
    <w:basedOn w:val="a5"/>
    <w:link w:val="2Char1"/>
    <w:rsid w:val="00321CEF"/>
    <w:pPr>
      <w:ind w:firstLineChars="200" w:firstLine="420"/>
    </w:pPr>
    <w:rPr>
      <w:szCs w:val="24"/>
    </w:rPr>
  </w:style>
  <w:style w:type="paragraph" w:customStyle="1" w:styleId="af5">
    <w:basedOn w:val="a"/>
    <w:next w:val="a"/>
    <w:uiPriority w:val="39"/>
    <w:rsid w:val="00833939"/>
    <w:pPr>
      <w:ind w:leftChars="400" w:left="84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42</Pages>
  <Words>3261</Words>
  <Characters>18593</Characters>
  <Application>Microsoft Office Word</Application>
  <DocSecurity>0</DocSecurity>
  <Lines>154</Lines>
  <Paragraphs>43</Paragraphs>
  <ScaleCrop>false</ScaleCrop>
  <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162</cp:revision>
  <cp:lastPrinted>2023-08-04T03:18:00Z</cp:lastPrinted>
  <dcterms:created xsi:type="dcterms:W3CDTF">2022-10-18T07:50:00Z</dcterms:created>
  <dcterms:modified xsi:type="dcterms:W3CDTF">2023-08-28T05:49:00Z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