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ACE2F">
      <w:pPr>
        <w:snapToGrid w:val="0"/>
        <w:spacing w:line="580" w:lineRule="exact"/>
        <w:jc w:val="center"/>
        <w:rPr>
          <w:rFonts w:hint="eastAsia" w:ascii="宋体" w:hAnsi="宋体"/>
          <w:b/>
          <w:snapToGrid w:val="0"/>
          <w:kern w:val="0"/>
          <w:sz w:val="32"/>
          <w:szCs w:val="32"/>
        </w:rPr>
      </w:pPr>
      <w:r>
        <w:rPr>
          <w:rFonts w:hint="eastAsia" w:ascii="宋体" w:hAnsi="宋体"/>
          <w:b/>
          <w:snapToGrid w:val="0"/>
          <w:kern w:val="0"/>
          <w:sz w:val="32"/>
          <w:szCs w:val="32"/>
        </w:rPr>
        <w:t>渠江风洞子航运工程项目钢盖板委托代工生产</w:t>
      </w:r>
    </w:p>
    <w:p w14:paraId="1EF25426">
      <w:pPr>
        <w:snapToGrid w:val="0"/>
        <w:spacing w:line="580" w:lineRule="exact"/>
        <w:jc w:val="center"/>
        <w:rPr>
          <w:rFonts w:hint="eastAsia" w:ascii="宋体" w:hAnsi="宋体" w:eastAsia="宋体"/>
          <w:b/>
          <w:snapToGrid w:val="0"/>
          <w:kern w:val="0"/>
          <w:sz w:val="32"/>
          <w:szCs w:val="32"/>
          <w:lang w:eastAsia="zh-CN"/>
        </w:rPr>
      </w:pPr>
      <w:r>
        <w:rPr>
          <w:rFonts w:hint="eastAsia" w:ascii="宋体" w:hAnsi="宋体"/>
          <w:b/>
          <w:snapToGrid w:val="0"/>
          <w:kern w:val="0"/>
          <w:sz w:val="32"/>
          <w:szCs w:val="32"/>
        </w:rPr>
        <w:t>外部供应采购</w:t>
      </w:r>
      <w:r>
        <w:rPr>
          <w:rFonts w:ascii="宋体" w:hAnsi="宋体"/>
          <w:b/>
          <w:snapToGrid w:val="0"/>
          <w:kern w:val="0"/>
          <w:sz w:val="32"/>
          <w:szCs w:val="32"/>
        </w:rPr>
        <w:t>询价函</w:t>
      </w:r>
      <w:r>
        <w:rPr>
          <w:rFonts w:hint="eastAsia" w:ascii="宋体" w:hAnsi="宋体"/>
          <w:b/>
          <w:snapToGrid w:val="0"/>
          <w:kern w:val="0"/>
          <w:sz w:val="32"/>
          <w:szCs w:val="32"/>
          <w:lang w:eastAsia="zh-CN"/>
        </w:rPr>
        <w:t>（</w:t>
      </w:r>
      <w:r>
        <w:rPr>
          <w:rFonts w:hint="eastAsia" w:ascii="宋体" w:hAnsi="宋体"/>
          <w:b/>
          <w:snapToGrid w:val="0"/>
          <w:kern w:val="0"/>
          <w:sz w:val="32"/>
          <w:szCs w:val="32"/>
          <w:lang w:val="en-US" w:eastAsia="zh-CN"/>
        </w:rPr>
        <w:t>第二次</w:t>
      </w:r>
      <w:r>
        <w:rPr>
          <w:rFonts w:hint="eastAsia" w:ascii="宋体" w:hAnsi="宋体"/>
          <w:b/>
          <w:snapToGrid w:val="0"/>
          <w:kern w:val="0"/>
          <w:sz w:val="32"/>
          <w:szCs w:val="32"/>
          <w:lang w:eastAsia="zh-CN"/>
        </w:rPr>
        <w:t>）</w:t>
      </w:r>
    </w:p>
    <w:p w14:paraId="213A0873">
      <w:pPr>
        <w:pStyle w:val="11"/>
        <w:shd w:val="clear" w:color="auto" w:fill="FFFFFF"/>
        <w:adjustRightInd w:val="0"/>
        <w:spacing w:before="0" w:beforeAutospacing="0" w:after="0" w:afterAutospacing="0"/>
        <w:rPr>
          <w:rFonts w:ascii="仿宋_GB2312" w:eastAsia="仿宋_GB2312" w:cs="Times New Roman"/>
          <w:snapToGrid w:val="0"/>
        </w:rPr>
      </w:pPr>
      <w:r>
        <w:rPr>
          <w:rFonts w:hint="eastAsia" w:ascii="仿宋_GB2312" w:eastAsia="仿宋_GB2312" w:cs="Times New Roman"/>
          <w:snapToGrid w:val="0"/>
        </w:rPr>
        <w:t>各供应商：</w:t>
      </w:r>
    </w:p>
    <w:p w14:paraId="2ABAA122">
      <w:pPr>
        <w:adjustRightInd w:val="0"/>
        <w:spacing w:line="360" w:lineRule="auto"/>
        <w:ind w:firstLine="480"/>
        <w:rPr>
          <w:rFonts w:ascii="仿宋_GB2312" w:hAnsi="仿宋" w:eastAsia="仿宋_GB2312"/>
          <w:snapToGrid w:val="0"/>
          <w:sz w:val="24"/>
          <w:u w:val="single"/>
        </w:rPr>
      </w:pPr>
      <w:r>
        <w:rPr>
          <w:rFonts w:eastAsia="仿宋_GB2312"/>
          <w:sz w:val="24"/>
          <w:szCs w:val="24"/>
        </w:rPr>
        <w:t>根据相关法律法规及</w:t>
      </w:r>
      <w:r>
        <w:rPr>
          <w:rFonts w:eastAsia="仿宋_GB2312"/>
          <w:sz w:val="24"/>
          <w:szCs w:val="24"/>
          <w:highlight w:val="none"/>
        </w:rPr>
        <w:t>公司</w:t>
      </w:r>
      <w:r>
        <w:rPr>
          <w:rFonts w:hint="eastAsia" w:eastAsia="仿宋_GB2312"/>
          <w:sz w:val="24"/>
          <w:szCs w:val="24"/>
        </w:rPr>
        <w:t>《外部供应采购管理办法（</w:t>
      </w:r>
      <w:r>
        <w:rPr>
          <w:rFonts w:hint="eastAsia" w:eastAsia="仿宋_GB2312"/>
          <w:sz w:val="24"/>
          <w:szCs w:val="24"/>
          <w:lang w:val="en-US" w:eastAsia="zh-CN"/>
        </w:rPr>
        <w:t>试行）</w:t>
      </w:r>
      <w:r>
        <w:rPr>
          <w:rFonts w:hint="eastAsia" w:eastAsia="仿宋_GB2312"/>
          <w:sz w:val="24"/>
          <w:szCs w:val="24"/>
        </w:rPr>
        <w:t>》</w:t>
      </w:r>
      <w:r>
        <w:rPr>
          <w:rFonts w:eastAsia="仿宋_GB2312"/>
          <w:sz w:val="24"/>
          <w:szCs w:val="24"/>
        </w:rPr>
        <w:t>规定</w:t>
      </w:r>
      <w:r>
        <w:rPr>
          <w:rFonts w:hint="eastAsia" w:eastAsia="仿宋_GB2312"/>
          <w:sz w:val="24"/>
          <w:szCs w:val="24"/>
        </w:rPr>
        <w:t>，</w:t>
      </w:r>
      <w:r>
        <w:rPr>
          <w:rFonts w:hint="eastAsia" w:ascii="仿宋_GB2312" w:hAnsi="宋体" w:eastAsia="仿宋_GB2312"/>
          <w:sz w:val="24"/>
          <w:szCs w:val="24"/>
        </w:rPr>
        <w:t>现</w:t>
      </w:r>
      <w:r>
        <w:rPr>
          <w:rFonts w:hint="eastAsia" w:ascii="仿宋_GB2312" w:hAnsi="仿宋" w:eastAsia="仿宋_GB2312"/>
          <w:snapToGrid w:val="0"/>
          <w:sz w:val="24"/>
          <w:u w:val="single"/>
        </w:rPr>
        <w:t>四川蜀新联创科技有限公司</w:t>
      </w:r>
      <w:r>
        <w:rPr>
          <w:rFonts w:hint="eastAsia" w:ascii="仿宋_GB2312" w:eastAsia="仿宋_GB2312"/>
          <w:snapToGrid w:val="0"/>
          <w:sz w:val="24"/>
          <w:szCs w:val="24"/>
        </w:rPr>
        <w:t>需</w:t>
      </w:r>
      <w:r>
        <w:rPr>
          <w:rFonts w:hint="eastAsia" w:ascii="仿宋_GB2312" w:eastAsia="仿宋_GB2312"/>
          <w:snapToGrid w:val="0"/>
          <w:color w:val="000000"/>
          <w:sz w:val="24"/>
          <w:szCs w:val="24"/>
        </w:rPr>
        <w:t>进行</w:t>
      </w:r>
      <w:r>
        <w:rPr>
          <w:rFonts w:hint="eastAsia" w:ascii="仿宋_GB2312" w:hAnsi="仿宋" w:eastAsia="仿宋_GB2312"/>
          <w:snapToGrid w:val="0"/>
          <w:sz w:val="24"/>
          <w:u w:val="single"/>
        </w:rPr>
        <w:t>渠江风洞子航运工程项目钢盖板委托代工生产</w:t>
      </w:r>
      <w:r>
        <w:rPr>
          <w:rFonts w:hint="eastAsia" w:ascii="仿宋_GB2312" w:hAnsi="宋体" w:eastAsia="仿宋_GB2312"/>
          <w:color w:val="000000"/>
          <w:sz w:val="24"/>
          <w:szCs w:val="24"/>
        </w:rPr>
        <w:t>询价采购，现将有关事项说明如下：</w:t>
      </w:r>
    </w:p>
    <w:p w14:paraId="1F34D0F7">
      <w:pPr>
        <w:adjustRightInd w:val="0"/>
        <w:spacing w:line="360" w:lineRule="auto"/>
        <w:ind w:firstLine="480"/>
        <w:rPr>
          <w:rFonts w:ascii="仿宋_GB2312" w:hAnsi="宋体" w:eastAsia="仿宋_GB2312"/>
          <w:b/>
          <w:sz w:val="24"/>
          <w:szCs w:val="24"/>
        </w:rPr>
      </w:pPr>
      <w:r>
        <w:rPr>
          <w:rFonts w:hint="eastAsia" w:ascii="仿宋_GB2312" w:hAnsi="宋体" w:eastAsia="仿宋_GB2312"/>
          <w:b/>
          <w:sz w:val="24"/>
          <w:szCs w:val="24"/>
        </w:rPr>
        <w:t>一、项目概况</w:t>
      </w:r>
    </w:p>
    <w:p w14:paraId="1FE76D33">
      <w:pPr>
        <w:adjustRightInd w:val="0"/>
        <w:spacing w:line="360" w:lineRule="auto"/>
        <w:ind w:firstLine="480"/>
        <w:rPr>
          <w:rFonts w:ascii="仿宋_GB2312" w:hAnsi="宋体" w:eastAsia="仿宋_GB2312"/>
          <w:sz w:val="24"/>
          <w:szCs w:val="24"/>
        </w:rPr>
      </w:pPr>
      <w:r>
        <w:rPr>
          <w:rFonts w:hint="eastAsia" w:ascii="仿宋_GB2312" w:hAnsi="宋体" w:eastAsia="仿宋_GB2312"/>
          <w:sz w:val="24"/>
          <w:szCs w:val="24"/>
        </w:rPr>
        <w:t>（一）项目名称：</w:t>
      </w:r>
      <w:r>
        <w:rPr>
          <w:rFonts w:hint="eastAsia" w:ascii="仿宋_GB2312" w:hAnsi="仿宋" w:eastAsia="仿宋_GB2312"/>
          <w:snapToGrid w:val="0"/>
          <w:sz w:val="24"/>
          <w:u w:val="single"/>
        </w:rPr>
        <w:t>渠江风洞子航运工程项目钢盖板委托代工生产外部采购</w:t>
      </w:r>
      <w:r>
        <w:rPr>
          <w:rFonts w:hint="eastAsia" w:ascii="仿宋_GB2312" w:eastAsia="仿宋_GB2312"/>
          <w:snapToGrid w:val="0"/>
          <w:sz w:val="24"/>
          <w:szCs w:val="24"/>
        </w:rPr>
        <w:t>；</w:t>
      </w:r>
    </w:p>
    <w:p w14:paraId="4BA0DCAD">
      <w:pPr>
        <w:adjustRightInd w:val="0"/>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二</w:t>
      </w:r>
      <w:r>
        <w:rPr>
          <w:rFonts w:hint="eastAsia" w:ascii="仿宋_GB2312" w:hAnsi="宋体" w:eastAsia="仿宋_GB2312"/>
          <w:sz w:val="24"/>
          <w:szCs w:val="24"/>
        </w:rPr>
        <w:t>）工作内容：</w:t>
      </w:r>
      <w:r>
        <w:rPr>
          <w:rFonts w:hint="eastAsia" w:ascii="仿宋_GB2312" w:hAnsi="宋体" w:eastAsia="仿宋_GB2312"/>
          <w:sz w:val="24"/>
          <w:szCs w:val="24"/>
          <w:u w:val="single"/>
        </w:rPr>
        <w:t>根据我司提供的技术资料</w:t>
      </w:r>
      <w:r>
        <w:rPr>
          <w:rFonts w:hint="eastAsia" w:ascii="仿宋_GB2312" w:hAnsi="宋体" w:eastAsia="仿宋_GB2312"/>
          <w:sz w:val="24"/>
          <w:szCs w:val="24"/>
          <w:u w:val="single"/>
          <w:lang w:eastAsia="zh-CN"/>
        </w:rPr>
        <w:t>，</w:t>
      </w:r>
      <w:r>
        <w:rPr>
          <w:rFonts w:hint="eastAsia" w:ascii="仿宋_GB2312" w:hAnsi="宋体" w:eastAsia="仿宋_GB2312"/>
          <w:sz w:val="24"/>
          <w:szCs w:val="24"/>
          <w:u w:val="single"/>
        </w:rPr>
        <w:t>按时、按质、按量完成钢盖板产品生产，并运输到现场</w:t>
      </w:r>
      <w:r>
        <w:rPr>
          <w:rFonts w:hint="eastAsia" w:ascii="仿宋_GB2312" w:hAnsi="宋体" w:eastAsia="仿宋_GB2312"/>
          <w:sz w:val="24"/>
          <w:szCs w:val="24"/>
          <w:u w:val="single"/>
          <w:lang w:val="en-US" w:eastAsia="zh-CN"/>
        </w:rPr>
        <w:t>卸货</w:t>
      </w:r>
      <w:r>
        <w:rPr>
          <w:rFonts w:hint="eastAsia" w:ascii="仿宋_GB2312" w:hAnsi="宋体" w:eastAsia="仿宋_GB2312"/>
          <w:sz w:val="24"/>
          <w:szCs w:val="24"/>
          <w:u w:val="single"/>
        </w:rPr>
        <w:t>，产品应满足我方的质量要求、技术指标及相关的规范要求，通过项目业主以及相关单位检验。</w:t>
      </w:r>
    </w:p>
    <w:p w14:paraId="55B079C9">
      <w:pPr>
        <w:adjustRightInd w:val="0"/>
        <w:spacing w:line="360" w:lineRule="auto"/>
        <w:ind w:firstLine="480"/>
        <w:rPr>
          <w:rFonts w:ascii="仿宋_GB2312" w:hAnsi="宋体" w:eastAsia="仿宋_GB2312"/>
          <w:b/>
          <w:sz w:val="24"/>
          <w:szCs w:val="24"/>
        </w:rPr>
      </w:pPr>
      <w:r>
        <w:rPr>
          <w:rFonts w:hint="eastAsia" w:ascii="仿宋_GB2312" w:hAnsi="宋体" w:eastAsia="仿宋_GB2312"/>
          <w:b/>
          <w:sz w:val="24"/>
          <w:szCs w:val="24"/>
        </w:rPr>
        <w:t>二、询价须知</w:t>
      </w:r>
    </w:p>
    <w:p w14:paraId="4327B65F">
      <w:pPr>
        <w:widowControl/>
        <w:shd w:val="clear"/>
        <w:spacing w:line="420" w:lineRule="exact"/>
        <w:ind w:firstLine="480" w:firstLineChars="200"/>
        <w:jc w:val="left"/>
        <w:rPr>
          <w:rFonts w:hint="eastAsia" w:eastAsia="仿宋_GB2312"/>
          <w:sz w:val="24"/>
          <w:szCs w:val="24"/>
          <w:highlight w:val="none"/>
          <w:lang w:val="en-US" w:eastAsia="zh-CN"/>
        </w:rPr>
      </w:pPr>
      <w:r>
        <w:rPr>
          <w:rFonts w:hint="eastAsia" w:eastAsia="仿宋_GB2312"/>
          <w:sz w:val="24"/>
          <w:szCs w:val="24"/>
          <w:highlight w:val="none"/>
        </w:rPr>
        <w:t>（一）资格要求：具有</w:t>
      </w:r>
      <w:r>
        <w:rPr>
          <w:rFonts w:hint="eastAsia" w:eastAsia="仿宋_GB2312"/>
          <w:sz w:val="24"/>
          <w:szCs w:val="24"/>
          <w:highlight w:val="none"/>
          <w:u w:val="single"/>
        </w:rPr>
        <w:t>独立法人</w:t>
      </w:r>
      <w:r>
        <w:rPr>
          <w:rFonts w:hint="eastAsia" w:eastAsia="仿宋_GB2312"/>
          <w:sz w:val="24"/>
          <w:szCs w:val="24"/>
          <w:highlight w:val="none"/>
        </w:rPr>
        <w:t>资格</w:t>
      </w:r>
      <w:r>
        <w:rPr>
          <w:rFonts w:hint="eastAsia" w:eastAsia="仿宋_GB2312"/>
          <w:sz w:val="24"/>
          <w:szCs w:val="24"/>
          <w:highlight w:val="none"/>
          <w:lang w:eastAsia="zh-CN"/>
        </w:rPr>
        <w:t>。</w:t>
      </w:r>
    </w:p>
    <w:p w14:paraId="7CD3661D">
      <w:pPr>
        <w:widowControl/>
        <w:shd w:val="clear"/>
        <w:spacing w:line="420" w:lineRule="exact"/>
        <w:ind w:firstLine="480" w:firstLineChars="200"/>
        <w:jc w:val="left"/>
        <w:rPr>
          <w:rFonts w:hint="default" w:eastAsia="仿宋_GB2312"/>
          <w:sz w:val="24"/>
          <w:szCs w:val="24"/>
          <w:highlight w:val="none"/>
          <w:u w:val="none"/>
          <w:lang w:val="en-US" w:eastAsia="zh-CN"/>
        </w:rPr>
      </w:pPr>
      <w:r>
        <w:rPr>
          <w:rFonts w:eastAsia="仿宋_GB2312"/>
          <w:sz w:val="24"/>
          <w:szCs w:val="24"/>
          <w:highlight w:val="none"/>
        </w:rPr>
        <w:t>（</w:t>
      </w:r>
      <w:r>
        <w:rPr>
          <w:rFonts w:hint="eastAsia" w:eastAsia="仿宋_GB2312"/>
          <w:sz w:val="24"/>
          <w:szCs w:val="24"/>
          <w:highlight w:val="none"/>
          <w:lang w:val="en-US" w:eastAsia="zh-CN"/>
        </w:rPr>
        <w:t>二</w:t>
      </w:r>
      <w:r>
        <w:rPr>
          <w:rFonts w:eastAsia="仿宋_GB2312"/>
          <w:sz w:val="24"/>
          <w:szCs w:val="24"/>
          <w:highlight w:val="none"/>
        </w:rPr>
        <w:t>）业绩要求：</w:t>
      </w:r>
      <w:r>
        <w:rPr>
          <w:rFonts w:hint="eastAsia" w:eastAsia="仿宋_GB2312"/>
          <w:sz w:val="24"/>
          <w:szCs w:val="24"/>
          <w:highlight w:val="none"/>
          <w:u w:val="none"/>
        </w:rPr>
        <w:t>近</w:t>
      </w:r>
      <w:r>
        <w:rPr>
          <w:rFonts w:hint="eastAsia" w:eastAsia="仿宋_GB2312"/>
          <w:sz w:val="24"/>
          <w:szCs w:val="24"/>
          <w:highlight w:val="none"/>
          <w:u w:val="single"/>
        </w:rPr>
        <w:t>3</w:t>
      </w:r>
      <w:r>
        <w:rPr>
          <w:rFonts w:hint="eastAsia" w:eastAsia="仿宋_GB2312"/>
          <w:sz w:val="24"/>
          <w:szCs w:val="24"/>
          <w:highlight w:val="none"/>
          <w:u w:val="none"/>
        </w:rPr>
        <w:t>年（2022年1月1日至今）至少完成</w:t>
      </w:r>
      <w:r>
        <w:rPr>
          <w:rFonts w:hint="eastAsia" w:eastAsia="仿宋_GB2312"/>
          <w:sz w:val="24"/>
          <w:szCs w:val="24"/>
          <w:highlight w:val="none"/>
          <w:u w:val="single"/>
        </w:rPr>
        <w:t>1</w:t>
      </w:r>
      <w:r>
        <w:rPr>
          <w:rFonts w:hint="eastAsia" w:eastAsia="仿宋_GB2312"/>
          <w:sz w:val="24"/>
          <w:szCs w:val="24"/>
          <w:highlight w:val="none"/>
          <w:u w:val="none"/>
        </w:rPr>
        <w:t>项类似业绩</w:t>
      </w:r>
      <w:r>
        <w:rPr>
          <w:rFonts w:hint="eastAsia" w:eastAsia="仿宋_GB2312"/>
          <w:sz w:val="24"/>
          <w:szCs w:val="24"/>
          <w:highlight w:val="none"/>
          <w:u w:val="none"/>
          <w:lang w:val="en-US" w:eastAsia="zh-CN"/>
        </w:rPr>
        <w:t>。</w:t>
      </w:r>
    </w:p>
    <w:p w14:paraId="5AC626FA">
      <w:pPr>
        <w:widowControl/>
        <w:shd w:val="clear"/>
        <w:spacing w:line="420" w:lineRule="exact"/>
        <w:ind w:firstLine="480" w:firstLineChars="200"/>
        <w:jc w:val="left"/>
        <w:rPr>
          <w:rFonts w:eastAsia="仿宋_GB2312"/>
          <w:sz w:val="24"/>
          <w:szCs w:val="24"/>
          <w:highlight w:val="none"/>
        </w:rPr>
      </w:pPr>
      <w:r>
        <w:rPr>
          <w:rFonts w:eastAsia="仿宋_GB2312"/>
          <w:sz w:val="24"/>
          <w:szCs w:val="24"/>
          <w:highlight w:val="none"/>
        </w:rPr>
        <w:t>（</w:t>
      </w:r>
      <w:r>
        <w:rPr>
          <w:rFonts w:hint="eastAsia" w:eastAsia="仿宋_GB2312"/>
          <w:sz w:val="24"/>
          <w:szCs w:val="24"/>
          <w:highlight w:val="none"/>
          <w:lang w:val="en-US" w:eastAsia="zh-CN"/>
        </w:rPr>
        <w:t>三</w:t>
      </w:r>
      <w:r>
        <w:rPr>
          <w:rFonts w:eastAsia="仿宋_GB2312"/>
          <w:sz w:val="24"/>
          <w:szCs w:val="24"/>
          <w:highlight w:val="none"/>
        </w:rPr>
        <w:t>）工期要求：</w:t>
      </w:r>
      <w:r>
        <w:rPr>
          <w:rFonts w:hint="eastAsia" w:eastAsia="仿宋_GB2312"/>
          <w:sz w:val="24"/>
          <w:szCs w:val="24"/>
          <w:highlight w:val="none"/>
        </w:rPr>
        <w:t>自甲方向乙方下达生产通知单之日起</w:t>
      </w:r>
      <w:r>
        <w:rPr>
          <w:rFonts w:hint="eastAsia" w:eastAsia="仿宋_GB2312"/>
          <w:sz w:val="24"/>
          <w:szCs w:val="24"/>
          <w:highlight w:val="none"/>
          <w:u w:val="single"/>
          <w:lang w:val="en-US" w:eastAsia="zh-CN"/>
        </w:rPr>
        <w:t>15</w:t>
      </w:r>
      <w:r>
        <w:rPr>
          <w:rFonts w:hint="eastAsia" w:eastAsia="仿宋_GB2312"/>
          <w:sz w:val="24"/>
          <w:szCs w:val="24"/>
          <w:highlight w:val="none"/>
        </w:rPr>
        <w:t>个日历天</w:t>
      </w:r>
      <w:r>
        <w:rPr>
          <w:rFonts w:eastAsia="仿宋_GB2312"/>
          <w:sz w:val="24"/>
          <w:szCs w:val="24"/>
          <w:highlight w:val="none"/>
        </w:rPr>
        <w:t>。</w:t>
      </w:r>
    </w:p>
    <w:p w14:paraId="7FD96562">
      <w:pPr>
        <w:widowControl/>
        <w:shd w:val="clear"/>
        <w:spacing w:line="420" w:lineRule="exact"/>
        <w:ind w:firstLine="480" w:firstLineChars="200"/>
        <w:jc w:val="left"/>
        <w:rPr>
          <w:rFonts w:eastAsia="仿宋_GB2312"/>
          <w:sz w:val="24"/>
          <w:szCs w:val="24"/>
          <w:highlight w:val="none"/>
        </w:rPr>
      </w:pPr>
      <w:r>
        <w:rPr>
          <w:rFonts w:eastAsia="仿宋_GB2312"/>
          <w:sz w:val="24"/>
          <w:szCs w:val="24"/>
          <w:highlight w:val="none"/>
        </w:rPr>
        <w:t>（</w:t>
      </w:r>
      <w:r>
        <w:rPr>
          <w:rFonts w:hint="eastAsia" w:eastAsia="仿宋_GB2312"/>
          <w:sz w:val="24"/>
          <w:szCs w:val="24"/>
          <w:highlight w:val="none"/>
          <w:lang w:val="en-US" w:eastAsia="zh-CN"/>
        </w:rPr>
        <w:t>四</w:t>
      </w:r>
      <w:r>
        <w:rPr>
          <w:rFonts w:eastAsia="仿宋_GB2312"/>
          <w:sz w:val="24"/>
          <w:szCs w:val="24"/>
          <w:highlight w:val="none"/>
        </w:rPr>
        <w:t>）最高限价：</w:t>
      </w:r>
      <w:r>
        <w:rPr>
          <w:rFonts w:hint="eastAsia" w:eastAsia="仿宋_GB2312"/>
          <w:sz w:val="24"/>
          <w:szCs w:val="24"/>
          <w:highlight w:val="none"/>
        </w:rPr>
        <w:t>总价限价为人民币</w:t>
      </w:r>
      <w:r>
        <w:rPr>
          <w:rFonts w:hint="eastAsia" w:eastAsia="仿宋_GB2312"/>
          <w:sz w:val="24"/>
          <w:szCs w:val="24"/>
          <w:highlight w:val="none"/>
          <w:u w:val="single"/>
          <w:lang w:val="en-US" w:eastAsia="zh-CN"/>
        </w:rPr>
        <w:t>17.82</w:t>
      </w:r>
      <w:r>
        <w:rPr>
          <w:rFonts w:hint="eastAsia" w:eastAsia="仿宋_GB2312"/>
          <w:sz w:val="24"/>
          <w:szCs w:val="24"/>
          <w:highlight w:val="none"/>
        </w:rPr>
        <w:t>万元</w:t>
      </w:r>
      <w:r>
        <w:rPr>
          <w:rFonts w:eastAsia="仿宋_GB2312"/>
          <w:sz w:val="24"/>
          <w:szCs w:val="24"/>
          <w:highlight w:val="none"/>
        </w:rPr>
        <w:t>。</w:t>
      </w:r>
    </w:p>
    <w:p w14:paraId="226445E7">
      <w:pPr>
        <w:widowControl/>
        <w:shd w:val="clear"/>
        <w:spacing w:line="400" w:lineRule="exact"/>
        <w:ind w:firstLine="480" w:firstLineChars="200"/>
        <w:jc w:val="left"/>
        <w:rPr>
          <w:rFonts w:eastAsia="仿宋_GB2312"/>
          <w:sz w:val="24"/>
          <w:szCs w:val="24"/>
          <w:highlight w:val="none"/>
        </w:rPr>
      </w:pPr>
      <w:r>
        <w:rPr>
          <w:rFonts w:eastAsia="仿宋_GB2312"/>
          <w:sz w:val="24"/>
          <w:szCs w:val="24"/>
          <w:highlight w:val="none"/>
        </w:rPr>
        <w:t>（</w:t>
      </w:r>
      <w:r>
        <w:rPr>
          <w:rFonts w:hint="eastAsia" w:eastAsia="仿宋_GB2312"/>
          <w:sz w:val="24"/>
          <w:szCs w:val="24"/>
          <w:highlight w:val="none"/>
          <w:lang w:val="en-US" w:eastAsia="zh-CN"/>
        </w:rPr>
        <w:t>五</w:t>
      </w:r>
      <w:r>
        <w:rPr>
          <w:rFonts w:eastAsia="仿宋_GB2312"/>
          <w:sz w:val="24"/>
          <w:szCs w:val="24"/>
          <w:highlight w:val="none"/>
        </w:rPr>
        <w:t>）人员要求：</w:t>
      </w:r>
      <w:r>
        <w:rPr>
          <w:rFonts w:hint="eastAsia" w:eastAsia="仿宋_GB2312"/>
          <w:sz w:val="24"/>
          <w:szCs w:val="24"/>
          <w:highlight w:val="none"/>
        </w:rPr>
        <w:t>拟参加本项目</w:t>
      </w:r>
      <w:r>
        <w:rPr>
          <w:rFonts w:hint="eastAsia" w:eastAsia="仿宋_GB2312"/>
          <w:sz w:val="24"/>
          <w:szCs w:val="24"/>
          <w:highlight w:val="none"/>
          <w:u w:val="single"/>
        </w:rPr>
        <w:t>生产负责人1名，需具备本科及以上学历，生产管理和质量控制人员各不少于1名，需具备专科及以上学历</w:t>
      </w:r>
      <w:r>
        <w:rPr>
          <w:rFonts w:hint="eastAsia" w:eastAsia="仿宋_GB2312"/>
          <w:sz w:val="24"/>
          <w:szCs w:val="24"/>
          <w:highlight w:val="none"/>
          <w:u w:val="single"/>
          <w:lang w:eastAsia="zh-CN"/>
        </w:rPr>
        <w:t>。</w:t>
      </w:r>
      <w:r>
        <w:rPr>
          <w:rFonts w:hint="eastAsia" w:eastAsia="仿宋_GB2312"/>
          <w:sz w:val="24"/>
          <w:szCs w:val="24"/>
          <w:highlight w:val="none"/>
          <w:u w:val="single"/>
        </w:rPr>
        <w:t>除学历要求外，应具备不少于1年的相关工作经验</w:t>
      </w:r>
      <w:r>
        <w:rPr>
          <w:rFonts w:eastAsia="仿宋_GB2312"/>
          <w:sz w:val="24"/>
          <w:szCs w:val="24"/>
          <w:highlight w:val="none"/>
        </w:rPr>
        <w:t>（上述人员</w:t>
      </w:r>
      <w:r>
        <w:rPr>
          <w:rFonts w:hint="eastAsia" w:eastAsia="仿宋_GB2312"/>
          <w:sz w:val="24"/>
          <w:szCs w:val="24"/>
          <w:highlight w:val="none"/>
        </w:rPr>
        <w:t>需提供身份证复印件、</w:t>
      </w:r>
      <w:r>
        <w:rPr>
          <w:rFonts w:hint="eastAsia" w:eastAsia="仿宋_GB2312"/>
          <w:sz w:val="24"/>
          <w:szCs w:val="24"/>
          <w:highlight w:val="none"/>
          <w:lang w:val="en-US" w:eastAsia="zh-CN"/>
        </w:rPr>
        <w:t>毕业证复印件、相关工作经验证明</w:t>
      </w:r>
      <w:r>
        <w:rPr>
          <w:rFonts w:eastAsia="仿宋_GB2312"/>
          <w:sz w:val="24"/>
          <w:szCs w:val="24"/>
          <w:highlight w:val="none"/>
        </w:rPr>
        <w:t>）。</w:t>
      </w:r>
    </w:p>
    <w:p w14:paraId="7D9A19A4">
      <w:pPr>
        <w:widowControl/>
        <w:spacing w:line="400" w:lineRule="exact"/>
        <w:ind w:firstLine="480" w:firstLineChars="200"/>
        <w:jc w:val="left"/>
        <w:rPr>
          <w:rFonts w:eastAsia="仿宋_GB2312"/>
          <w:sz w:val="24"/>
          <w:szCs w:val="24"/>
        </w:rPr>
      </w:pPr>
      <w:r>
        <w:rPr>
          <w:rFonts w:eastAsia="仿宋_GB2312"/>
          <w:sz w:val="24"/>
          <w:szCs w:val="24"/>
        </w:rPr>
        <w:t>（</w:t>
      </w:r>
      <w:r>
        <w:rPr>
          <w:rFonts w:hint="eastAsia" w:eastAsia="仿宋_GB2312"/>
          <w:sz w:val="24"/>
          <w:szCs w:val="24"/>
          <w:lang w:val="en-US" w:eastAsia="zh-CN"/>
        </w:rPr>
        <w:t>六</w:t>
      </w:r>
      <w:r>
        <w:rPr>
          <w:rFonts w:eastAsia="仿宋_GB2312"/>
          <w:sz w:val="24"/>
          <w:szCs w:val="24"/>
        </w:rPr>
        <w:t>）供应商报价函须经供应商法定代表人或其授权代表签字并加盖单位公章；如为授权代表签署，则须附法定代表人授权委托书、法定代表人和授权委托人的身份证复印件。</w:t>
      </w:r>
    </w:p>
    <w:p w14:paraId="41B2F66F">
      <w:pPr>
        <w:widowControl/>
        <w:spacing w:line="400" w:lineRule="exact"/>
        <w:ind w:firstLine="480" w:firstLineChars="200"/>
        <w:jc w:val="left"/>
        <w:rPr>
          <w:rFonts w:eastAsia="仿宋_GB2312"/>
          <w:sz w:val="24"/>
          <w:szCs w:val="24"/>
        </w:rPr>
      </w:pPr>
      <w:r>
        <w:rPr>
          <w:rFonts w:eastAsia="仿宋_GB2312"/>
          <w:sz w:val="24"/>
          <w:szCs w:val="24"/>
        </w:rPr>
        <w:t>（</w:t>
      </w:r>
      <w:r>
        <w:rPr>
          <w:rFonts w:hint="eastAsia" w:eastAsia="仿宋_GB2312"/>
          <w:sz w:val="24"/>
          <w:szCs w:val="24"/>
          <w:lang w:val="en-US" w:eastAsia="zh-CN"/>
        </w:rPr>
        <w:t>七</w:t>
      </w:r>
      <w:r>
        <w:rPr>
          <w:rFonts w:eastAsia="仿宋_GB2312"/>
          <w:sz w:val="24"/>
          <w:szCs w:val="24"/>
        </w:rPr>
        <w:t>）报价文件须注明供应商单位全称及报价时间，</w:t>
      </w:r>
      <w:r>
        <w:rPr>
          <w:rFonts w:hint="eastAsia" w:eastAsia="仿宋_GB2312"/>
          <w:sz w:val="24"/>
          <w:szCs w:val="24"/>
        </w:rPr>
        <w:t>格式详见附件（至少包括工期、工作计划、人员安排、质量标准），</w:t>
      </w:r>
      <w:r>
        <w:rPr>
          <w:rFonts w:eastAsia="仿宋_GB2312"/>
          <w:sz w:val="24"/>
          <w:szCs w:val="24"/>
        </w:rPr>
        <w:t>并提供单位</w:t>
      </w:r>
      <w:r>
        <w:rPr>
          <w:rFonts w:hint="eastAsia" w:eastAsia="仿宋_GB2312"/>
          <w:sz w:val="24"/>
          <w:szCs w:val="24"/>
        </w:rPr>
        <w:t>清晰</w:t>
      </w:r>
      <w:r>
        <w:rPr>
          <w:rFonts w:eastAsia="仿宋_GB2312"/>
          <w:sz w:val="24"/>
          <w:szCs w:val="24"/>
        </w:rPr>
        <w:t>有效营业执照</w:t>
      </w:r>
      <w:r>
        <w:rPr>
          <w:rFonts w:hint="eastAsia" w:eastAsia="仿宋_GB2312"/>
          <w:sz w:val="24"/>
          <w:szCs w:val="24"/>
          <w:lang w:eastAsia="zh-CN"/>
        </w:rPr>
        <w:t>、</w:t>
      </w:r>
      <w:r>
        <w:rPr>
          <w:rFonts w:hint="eastAsia" w:eastAsia="仿宋_GB2312"/>
          <w:sz w:val="24"/>
          <w:szCs w:val="24"/>
        </w:rPr>
        <w:t>业绩证明等材料复印件</w:t>
      </w:r>
      <w:r>
        <w:rPr>
          <w:rFonts w:eastAsia="仿宋_GB2312"/>
          <w:sz w:val="24"/>
          <w:szCs w:val="24"/>
        </w:rPr>
        <w:t>，上述资料均需逐页加盖公章后密封，并在密封处加盖公章。请于</w:t>
      </w:r>
      <w:r>
        <w:rPr>
          <w:rFonts w:hint="eastAsia" w:eastAsia="仿宋_GB2312"/>
          <w:sz w:val="24"/>
          <w:szCs w:val="24"/>
          <w:u w:val="single"/>
        </w:rPr>
        <w:t>202</w:t>
      </w:r>
      <w:r>
        <w:rPr>
          <w:rFonts w:hint="eastAsia" w:eastAsia="仿宋_GB2312"/>
          <w:sz w:val="24"/>
          <w:szCs w:val="24"/>
          <w:u w:val="single"/>
          <w:lang w:val="en-US" w:eastAsia="zh-CN"/>
        </w:rPr>
        <w:t>5</w:t>
      </w:r>
      <w:r>
        <w:rPr>
          <w:rFonts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hint="eastAsia" w:eastAsia="仿宋_GB2312"/>
          <w:sz w:val="24"/>
          <w:szCs w:val="24"/>
          <w:u w:val="single"/>
          <w:lang w:val="en-US" w:eastAsia="zh-CN"/>
        </w:rPr>
        <w:t>12</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hint="eastAsia" w:eastAsia="仿宋_GB2312"/>
          <w:sz w:val="24"/>
          <w:szCs w:val="24"/>
          <w:u w:val="single"/>
          <w:lang w:val="en-US" w:eastAsia="zh-CN"/>
        </w:rPr>
        <w:t>12</w:t>
      </w:r>
      <w:r>
        <w:rPr>
          <w:rFonts w:eastAsia="仿宋_GB2312"/>
          <w:sz w:val="24"/>
          <w:szCs w:val="24"/>
          <w:u w:val="single"/>
        </w:rPr>
        <w:t xml:space="preserve"> </w:t>
      </w:r>
      <w:r>
        <w:rPr>
          <w:rFonts w:eastAsia="仿宋_GB2312"/>
          <w:sz w:val="24"/>
          <w:szCs w:val="24"/>
        </w:rPr>
        <w:t>日</w:t>
      </w:r>
      <w:r>
        <w:rPr>
          <w:rFonts w:eastAsia="仿宋_GB2312"/>
          <w:sz w:val="24"/>
          <w:szCs w:val="24"/>
          <w:u w:val="single"/>
        </w:rPr>
        <w:t xml:space="preserve"> </w:t>
      </w:r>
      <w:r>
        <w:rPr>
          <w:rFonts w:hint="eastAsia" w:eastAsia="仿宋_GB2312"/>
          <w:sz w:val="24"/>
          <w:szCs w:val="24"/>
          <w:u w:val="single"/>
          <w:lang w:val="en-US" w:eastAsia="zh-CN"/>
        </w:rPr>
        <w:t>10：15</w:t>
      </w:r>
      <w:r>
        <w:rPr>
          <w:rFonts w:eastAsia="仿宋_GB2312"/>
          <w:sz w:val="24"/>
          <w:szCs w:val="24"/>
          <w:u w:val="single"/>
        </w:rPr>
        <w:t xml:space="preserve"> </w:t>
      </w:r>
      <w:r>
        <w:rPr>
          <w:rFonts w:hint="eastAsia" w:eastAsia="仿宋_GB2312"/>
          <w:sz w:val="24"/>
          <w:szCs w:val="24"/>
        </w:rPr>
        <w:t>时前</w:t>
      </w:r>
      <w:r>
        <w:rPr>
          <w:rFonts w:eastAsia="仿宋_GB2312"/>
          <w:sz w:val="24"/>
          <w:szCs w:val="24"/>
        </w:rPr>
        <w:t>密封报送我公司。联系人：</w:t>
      </w:r>
      <w:r>
        <w:rPr>
          <w:rFonts w:eastAsia="仿宋_GB2312"/>
          <w:sz w:val="24"/>
          <w:szCs w:val="24"/>
          <w:u w:val="single"/>
        </w:rPr>
        <w:t xml:space="preserve">  </w:t>
      </w:r>
      <w:r>
        <w:rPr>
          <w:rFonts w:hint="eastAsia" w:eastAsia="仿宋_GB2312"/>
          <w:sz w:val="24"/>
          <w:szCs w:val="24"/>
          <w:u w:val="single"/>
        </w:rPr>
        <w:t>曾先生</w:t>
      </w:r>
      <w:r>
        <w:rPr>
          <w:rFonts w:eastAsia="仿宋_GB2312"/>
          <w:sz w:val="24"/>
          <w:szCs w:val="24"/>
          <w:u w:val="single"/>
        </w:rPr>
        <w:t xml:space="preserve"> </w:t>
      </w:r>
      <w:r>
        <w:rPr>
          <w:rFonts w:eastAsia="仿宋_GB2312"/>
          <w:sz w:val="24"/>
          <w:szCs w:val="24"/>
        </w:rPr>
        <w:t>，电话：</w:t>
      </w:r>
      <w:r>
        <w:rPr>
          <w:rFonts w:eastAsia="仿宋_GB2312"/>
          <w:sz w:val="24"/>
          <w:szCs w:val="24"/>
          <w:u w:val="single"/>
        </w:rPr>
        <w:t xml:space="preserve"> 18990781128 </w:t>
      </w:r>
      <w:r>
        <w:rPr>
          <w:rFonts w:eastAsia="仿宋_GB2312"/>
          <w:sz w:val="24"/>
          <w:szCs w:val="24"/>
        </w:rPr>
        <w:t>，递交地址：</w:t>
      </w:r>
      <w:r>
        <w:rPr>
          <w:rFonts w:hint="eastAsia" w:eastAsia="仿宋_GB2312"/>
          <w:sz w:val="24"/>
          <w:szCs w:val="24"/>
          <w:u w:val="single"/>
        </w:rPr>
        <w:t>成都市双流区蜀道云上城12栋14楼1414会议室</w:t>
      </w:r>
      <w:r>
        <w:rPr>
          <w:rFonts w:eastAsia="仿宋_GB2312"/>
          <w:sz w:val="24"/>
          <w:szCs w:val="24"/>
        </w:rPr>
        <w:t>。</w:t>
      </w:r>
      <w:r>
        <w:rPr>
          <w:rFonts w:hint="eastAsia" w:eastAsia="仿宋_GB2312"/>
          <w:b/>
          <w:bCs/>
          <w:sz w:val="24"/>
          <w:szCs w:val="24"/>
        </w:rPr>
        <w:t>报价文件必须胶装提交</w:t>
      </w:r>
      <w:r>
        <w:rPr>
          <w:rFonts w:hint="eastAsia" w:eastAsia="仿宋_GB2312"/>
          <w:sz w:val="24"/>
          <w:szCs w:val="24"/>
        </w:rPr>
        <w:t>。</w:t>
      </w:r>
    </w:p>
    <w:p w14:paraId="5F1CEEAF">
      <w:pPr>
        <w:widowControl/>
        <w:spacing w:line="400" w:lineRule="exact"/>
        <w:ind w:firstLine="480" w:firstLineChars="200"/>
        <w:jc w:val="left"/>
        <w:rPr>
          <w:rFonts w:eastAsia="仿宋_GB2312"/>
          <w:sz w:val="24"/>
          <w:szCs w:val="24"/>
          <w:highlight w:val="none"/>
        </w:rPr>
      </w:pPr>
      <w:r>
        <w:rPr>
          <w:rFonts w:eastAsia="仿宋_GB2312"/>
          <w:sz w:val="24"/>
          <w:szCs w:val="24"/>
          <w:highlight w:val="none"/>
        </w:rPr>
        <w:t>（</w:t>
      </w:r>
      <w:r>
        <w:rPr>
          <w:rFonts w:hint="eastAsia" w:eastAsia="仿宋_GB2312"/>
          <w:sz w:val="24"/>
          <w:szCs w:val="24"/>
          <w:highlight w:val="none"/>
          <w:lang w:val="en-US" w:eastAsia="zh-CN"/>
        </w:rPr>
        <w:t>八</w:t>
      </w:r>
      <w:r>
        <w:rPr>
          <w:rFonts w:eastAsia="仿宋_GB2312"/>
          <w:sz w:val="24"/>
          <w:szCs w:val="24"/>
          <w:highlight w:val="none"/>
        </w:rPr>
        <w:t>）有以下情形之一的报价文件均为无效报价。</w:t>
      </w:r>
    </w:p>
    <w:p w14:paraId="1B41E16B">
      <w:pPr>
        <w:widowControl/>
        <w:spacing w:line="400" w:lineRule="exact"/>
        <w:ind w:firstLine="480" w:firstLineChars="200"/>
        <w:jc w:val="left"/>
        <w:rPr>
          <w:rFonts w:eastAsia="仿宋_GB2312"/>
          <w:sz w:val="24"/>
          <w:szCs w:val="24"/>
          <w:highlight w:val="none"/>
        </w:rPr>
      </w:pPr>
      <w:r>
        <w:rPr>
          <w:rFonts w:eastAsia="仿宋_GB2312"/>
          <w:sz w:val="24"/>
          <w:szCs w:val="24"/>
          <w:highlight w:val="none"/>
        </w:rPr>
        <w:t>1.未按要求签署、盖章或密封的报价文件；</w:t>
      </w:r>
    </w:p>
    <w:p w14:paraId="22BCDD1B">
      <w:pPr>
        <w:widowControl/>
        <w:spacing w:line="400" w:lineRule="exact"/>
        <w:ind w:firstLine="480" w:firstLineChars="200"/>
        <w:jc w:val="left"/>
        <w:rPr>
          <w:rFonts w:eastAsia="仿宋_GB2312"/>
          <w:sz w:val="24"/>
          <w:szCs w:val="24"/>
          <w:highlight w:val="none"/>
        </w:rPr>
      </w:pPr>
      <w:r>
        <w:rPr>
          <w:rFonts w:hint="eastAsia" w:eastAsia="仿宋_GB2312"/>
          <w:sz w:val="24"/>
          <w:szCs w:val="24"/>
          <w:highlight w:val="none"/>
          <w:lang w:val="en-US" w:eastAsia="zh-CN"/>
        </w:rPr>
        <w:t>2</w:t>
      </w:r>
      <w:r>
        <w:rPr>
          <w:rFonts w:eastAsia="仿宋_GB2312"/>
          <w:sz w:val="24"/>
          <w:szCs w:val="24"/>
          <w:highlight w:val="none"/>
        </w:rPr>
        <w:t>.超过最高限价的报价；</w:t>
      </w:r>
    </w:p>
    <w:p w14:paraId="4E6629F2">
      <w:pPr>
        <w:widowControl/>
        <w:spacing w:line="400" w:lineRule="exact"/>
        <w:ind w:firstLine="480" w:firstLineChars="200"/>
        <w:jc w:val="left"/>
        <w:rPr>
          <w:rFonts w:eastAsia="仿宋_GB2312"/>
          <w:sz w:val="24"/>
          <w:szCs w:val="24"/>
          <w:highlight w:val="none"/>
        </w:rPr>
      </w:pPr>
      <w:r>
        <w:rPr>
          <w:rFonts w:hint="eastAsia" w:eastAsia="仿宋_GB2312"/>
          <w:sz w:val="24"/>
          <w:szCs w:val="24"/>
          <w:highlight w:val="none"/>
          <w:lang w:val="en-US" w:eastAsia="zh-CN"/>
        </w:rPr>
        <w:t>3</w:t>
      </w:r>
      <w:r>
        <w:rPr>
          <w:rFonts w:hint="eastAsia" w:eastAsia="仿宋_GB2312"/>
          <w:sz w:val="24"/>
          <w:szCs w:val="24"/>
          <w:highlight w:val="none"/>
        </w:rPr>
        <w:t>.</w:t>
      </w:r>
      <w:r>
        <w:rPr>
          <w:rFonts w:eastAsia="仿宋_GB2312"/>
          <w:sz w:val="24"/>
          <w:szCs w:val="24"/>
          <w:highlight w:val="none"/>
        </w:rPr>
        <w:t>未在规定时间递交至规定地点的报价文件；</w:t>
      </w:r>
    </w:p>
    <w:p w14:paraId="6EBCFCED">
      <w:pPr>
        <w:widowControl/>
        <w:spacing w:line="400" w:lineRule="exact"/>
        <w:ind w:firstLine="480" w:firstLineChars="200"/>
        <w:jc w:val="left"/>
        <w:rPr>
          <w:rFonts w:hint="eastAsia" w:eastAsia="仿宋_GB2312"/>
          <w:sz w:val="24"/>
          <w:szCs w:val="24"/>
          <w:highlight w:val="none"/>
          <w:lang w:eastAsia="zh-CN"/>
        </w:rPr>
      </w:pPr>
      <w:r>
        <w:rPr>
          <w:rFonts w:hint="eastAsia" w:eastAsia="仿宋_GB2312"/>
          <w:sz w:val="24"/>
          <w:szCs w:val="24"/>
          <w:highlight w:val="none"/>
          <w:lang w:val="en-US" w:eastAsia="zh-CN"/>
        </w:rPr>
        <w:t>4</w:t>
      </w:r>
      <w:r>
        <w:rPr>
          <w:rFonts w:eastAsia="仿宋_GB2312"/>
          <w:sz w:val="24"/>
          <w:szCs w:val="24"/>
          <w:highlight w:val="none"/>
        </w:rPr>
        <w:t>.单位负责人为同一人或存在控股、管理关系的不同单位，不得参加同一标段报价，否则，相关投标无效</w:t>
      </w:r>
      <w:r>
        <w:rPr>
          <w:rFonts w:hint="eastAsia" w:eastAsia="仿宋_GB2312"/>
          <w:sz w:val="24"/>
          <w:szCs w:val="24"/>
          <w:highlight w:val="none"/>
          <w:lang w:eastAsia="zh-CN"/>
        </w:rPr>
        <w:t>；</w:t>
      </w:r>
    </w:p>
    <w:p w14:paraId="22DF4F2C">
      <w:pPr>
        <w:widowControl/>
        <w:spacing w:line="400" w:lineRule="exact"/>
        <w:ind w:firstLine="480" w:firstLineChars="200"/>
        <w:jc w:val="left"/>
        <w:rPr>
          <w:rFonts w:eastAsia="仿宋_GB2312"/>
          <w:sz w:val="24"/>
          <w:szCs w:val="24"/>
          <w:highlight w:val="none"/>
        </w:rPr>
      </w:pPr>
      <w:r>
        <w:rPr>
          <w:rFonts w:hint="eastAsia" w:eastAsia="仿宋_GB2312"/>
          <w:sz w:val="24"/>
          <w:szCs w:val="24"/>
          <w:highlight w:val="none"/>
          <w:lang w:val="en-US" w:eastAsia="zh-CN"/>
        </w:rPr>
        <w:t>5</w:t>
      </w:r>
      <w:r>
        <w:rPr>
          <w:rFonts w:eastAsia="仿宋_GB2312"/>
          <w:sz w:val="24"/>
          <w:szCs w:val="24"/>
          <w:highlight w:val="none"/>
        </w:rPr>
        <w:t>.相关法律法规规定的其他情形等。</w:t>
      </w:r>
    </w:p>
    <w:p w14:paraId="2D55E2D7">
      <w:pPr>
        <w:widowControl/>
        <w:spacing w:line="400" w:lineRule="exact"/>
        <w:ind w:firstLine="480" w:firstLineChars="200"/>
        <w:jc w:val="left"/>
        <w:rPr>
          <w:rFonts w:eastAsia="仿宋_GB2312"/>
          <w:sz w:val="24"/>
          <w:szCs w:val="24"/>
          <w:highlight w:val="none"/>
        </w:rPr>
      </w:pPr>
      <w:r>
        <w:rPr>
          <w:rFonts w:eastAsia="仿宋_GB2312"/>
          <w:sz w:val="24"/>
          <w:szCs w:val="24"/>
          <w:highlight w:val="none"/>
        </w:rPr>
        <w:t>（</w:t>
      </w:r>
      <w:r>
        <w:rPr>
          <w:rFonts w:hint="eastAsia" w:eastAsia="仿宋_GB2312"/>
          <w:sz w:val="24"/>
          <w:szCs w:val="24"/>
          <w:highlight w:val="none"/>
          <w:lang w:val="en-US" w:eastAsia="zh-CN"/>
        </w:rPr>
        <w:t>九</w:t>
      </w:r>
      <w:r>
        <w:rPr>
          <w:rFonts w:eastAsia="仿宋_GB2312"/>
          <w:sz w:val="24"/>
          <w:szCs w:val="24"/>
          <w:highlight w:val="none"/>
        </w:rPr>
        <w:t>）重新询价的情形：</w:t>
      </w:r>
    </w:p>
    <w:p w14:paraId="3105B9D8">
      <w:pPr>
        <w:widowControl/>
        <w:spacing w:line="400" w:lineRule="exact"/>
        <w:ind w:firstLine="480" w:firstLineChars="200"/>
        <w:jc w:val="left"/>
        <w:rPr>
          <w:rFonts w:eastAsia="仿宋_GB2312"/>
          <w:sz w:val="24"/>
          <w:szCs w:val="24"/>
          <w:highlight w:val="none"/>
        </w:rPr>
      </w:pPr>
      <w:r>
        <w:rPr>
          <w:rFonts w:eastAsia="仿宋_GB2312"/>
          <w:sz w:val="24"/>
          <w:szCs w:val="24"/>
          <w:highlight w:val="none"/>
        </w:rPr>
        <w:t>1.</w:t>
      </w:r>
      <w:r>
        <w:rPr>
          <w:rFonts w:hint="eastAsia" w:eastAsia="仿宋_GB2312"/>
          <w:sz w:val="24"/>
          <w:szCs w:val="24"/>
          <w:highlight w:val="none"/>
        </w:rPr>
        <w:t>报价截止时间（同上）按时送达的报价文件不足三家；</w:t>
      </w:r>
    </w:p>
    <w:p w14:paraId="24D37553">
      <w:pPr>
        <w:widowControl/>
        <w:spacing w:line="400" w:lineRule="exact"/>
        <w:ind w:firstLine="480" w:firstLineChars="200"/>
        <w:jc w:val="left"/>
        <w:rPr>
          <w:rFonts w:hint="eastAsia" w:eastAsia="仿宋_GB2312"/>
          <w:sz w:val="24"/>
          <w:szCs w:val="24"/>
          <w:highlight w:val="none"/>
          <w:lang w:eastAsia="zh-CN"/>
        </w:rPr>
      </w:pPr>
      <w:r>
        <w:rPr>
          <w:rFonts w:eastAsia="仿宋_GB2312"/>
          <w:sz w:val="24"/>
          <w:szCs w:val="24"/>
          <w:highlight w:val="none"/>
        </w:rPr>
        <w:t>2</w:t>
      </w:r>
      <w:r>
        <w:rPr>
          <w:rFonts w:hint="eastAsia" w:eastAsia="仿宋_GB2312"/>
          <w:sz w:val="24"/>
          <w:szCs w:val="24"/>
          <w:highlight w:val="none"/>
        </w:rPr>
        <w:t>.经评审后，有效报价不足三家</w:t>
      </w:r>
      <w:r>
        <w:rPr>
          <w:rFonts w:hint="eastAsia" w:eastAsia="仿宋_GB2312"/>
          <w:sz w:val="24"/>
          <w:szCs w:val="24"/>
          <w:highlight w:val="none"/>
          <w:lang w:eastAsia="zh-CN"/>
        </w:rPr>
        <w:t>。</w:t>
      </w:r>
    </w:p>
    <w:p w14:paraId="7142BF53">
      <w:pPr>
        <w:widowControl/>
        <w:spacing w:line="400" w:lineRule="exact"/>
        <w:ind w:firstLine="480" w:firstLineChars="200"/>
        <w:jc w:val="left"/>
        <w:rPr>
          <w:rFonts w:eastAsia="仿宋_GB2312"/>
          <w:sz w:val="24"/>
          <w:szCs w:val="24"/>
          <w:highlight w:val="none"/>
        </w:rPr>
      </w:pPr>
      <w:r>
        <w:rPr>
          <w:rFonts w:hint="eastAsia" w:eastAsia="仿宋_GB2312"/>
          <w:sz w:val="24"/>
          <w:szCs w:val="24"/>
          <w:highlight w:val="none"/>
        </w:rPr>
        <w:t>（十）在符合采购需求、质量和服务相等的前提下，确定</w:t>
      </w:r>
      <w:r>
        <w:rPr>
          <w:rFonts w:hint="eastAsia" w:eastAsia="仿宋_GB2312"/>
          <w:b/>
          <w:bCs/>
          <w:sz w:val="24"/>
          <w:szCs w:val="24"/>
          <w:highlight w:val="none"/>
        </w:rPr>
        <w:t>最低有效报价</w:t>
      </w:r>
      <w:r>
        <w:rPr>
          <w:rFonts w:hint="eastAsia" w:eastAsia="仿宋_GB2312"/>
          <w:sz w:val="24"/>
          <w:szCs w:val="24"/>
          <w:highlight w:val="none"/>
        </w:rPr>
        <w:t>的供应商为成交供应商。</w:t>
      </w:r>
    </w:p>
    <w:p w14:paraId="414ACE1F">
      <w:pPr>
        <w:widowControl/>
        <w:spacing w:line="400" w:lineRule="exact"/>
        <w:jc w:val="left"/>
        <w:rPr>
          <w:rFonts w:eastAsia="仿宋_GB2312"/>
          <w:sz w:val="24"/>
          <w:szCs w:val="24"/>
        </w:rPr>
      </w:pPr>
    </w:p>
    <w:p w14:paraId="5894143C">
      <w:pPr>
        <w:spacing w:line="360" w:lineRule="exact"/>
        <w:ind w:firstLine="480" w:firstLineChars="200"/>
        <w:rPr>
          <w:rFonts w:ascii="仿宋_GB2312" w:hAnsi="宋体" w:eastAsia="仿宋_GB2312"/>
          <w:snapToGrid w:val="0"/>
          <w:kern w:val="0"/>
          <w:sz w:val="24"/>
          <w:szCs w:val="24"/>
        </w:rPr>
      </w:pPr>
      <w:r>
        <w:rPr>
          <w:rFonts w:eastAsia="仿宋_GB2312"/>
          <w:snapToGrid w:val="0"/>
          <w:sz w:val="24"/>
          <w:szCs w:val="24"/>
        </w:rPr>
        <w:t>附件：</w:t>
      </w:r>
      <w:r>
        <w:rPr>
          <w:rFonts w:hint="eastAsia" w:ascii="仿宋_GB2312" w:hAnsi="宋体" w:eastAsia="仿宋_GB2312"/>
          <w:snapToGrid w:val="0"/>
          <w:kern w:val="0"/>
          <w:sz w:val="24"/>
        </w:rPr>
        <w:t>1.外部供应项目技术要求</w:t>
      </w:r>
    </w:p>
    <w:p w14:paraId="5C77A0A8">
      <w:pPr>
        <w:spacing w:line="360" w:lineRule="exact"/>
        <w:ind w:firstLine="1200" w:firstLineChars="500"/>
        <w:rPr>
          <w:rFonts w:ascii="仿宋_GB2312" w:hAnsi="宋体" w:eastAsia="仿宋_GB2312"/>
          <w:snapToGrid w:val="0"/>
          <w:kern w:val="0"/>
          <w:sz w:val="24"/>
        </w:rPr>
      </w:pPr>
      <w:r>
        <w:rPr>
          <w:rFonts w:hint="eastAsia" w:ascii="仿宋_GB2312" w:hAnsi="宋体" w:eastAsia="仿宋_GB2312"/>
          <w:snapToGrid w:val="0"/>
          <w:kern w:val="0"/>
          <w:sz w:val="24"/>
        </w:rPr>
        <w:t>2.供应商报价文件(格式)</w:t>
      </w:r>
    </w:p>
    <w:p w14:paraId="22D8DD52">
      <w:pPr>
        <w:spacing w:line="360" w:lineRule="exact"/>
        <w:ind w:firstLine="1200" w:firstLineChars="500"/>
        <w:rPr>
          <w:rFonts w:hint="default" w:ascii="仿宋_GB2312" w:hAnsi="宋体" w:eastAsia="仿宋_GB2312"/>
          <w:snapToGrid w:val="0"/>
          <w:kern w:val="0"/>
          <w:sz w:val="24"/>
          <w:lang w:val="en-US" w:eastAsia="zh-CN"/>
        </w:rPr>
      </w:pPr>
      <w:r>
        <w:rPr>
          <w:rFonts w:hint="eastAsia" w:ascii="仿宋_GB2312" w:hAnsi="宋体" w:eastAsia="仿宋_GB2312"/>
          <w:snapToGrid w:val="0"/>
          <w:kern w:val="0"/>
          <w:sz w:val="24"/>
          <w:lang w:val="en-US" w:eastAsia="zh-CN"/>
        </w:rPr>
        <w:t>3</w:t>
      </w:r>
      <w:r>
        <w:rPr>
          <w:rFonts w:hint="eastAsia" w:ascii="仿宋_GB2312" w:hAnsi="宋体" w:eastAsia="仿宋_GB2312"/>
          <w:snapToGrid w:val="0"/>
          <w:kern w:val="0"/>
          <w:sz w:val="24"/>
        </w:rPr>
        <w:t>.</w:t>
      </w:r>
      <w:r>
        <w:rPr>
          <w:rFonts w:hint="eastAsia" w:ascii="仿宋_GB2312" w:hAnsi="宋体" w:eastAsia="仿宋_GB2312"/>
          <w:snapToGrid w:val="0"/>
          <w:kern w:val="0"/>
          <w:sz w:val="24"/>
          <w:lang w:val="en-US" w:eastAsia="zh-CN"/>
        </w:rPr>
        <w:t>技术文件</w:t>
      </w:r>
    </w:p>
    <w:p w14:paraId="2671D28B">
      <w:pPr>
        <w:widowControl/>
        <w:spacing w:line="400" w:lineRule="exact"/>
        <w:ind w:firstLine="480" w:firstLineChars="200"/>
        <w:jc w:val="left"/>
        <w:rPr>
          <w:rFonts w:eastAsia="仿宋_GB2312"/>
          <w:sz w:val="24"/>
          <w:szCs w:val="24"/>
        </w:rPr>
      </w:pPr>
    </w:p>
    <w:p w14:paraId="235FD833">
      <w:pPr>
        <w:pStyle w:val="2"/>
      </w:pPr>
    </w:p>
    <w:p w14:paraId="478F8EC3">
      <w:pPr>
        <w:wordWrap w:val="0"/>
        <w:adjustRightInd w:val="0"/>
        <w:spacing w:line="400" w:lineRule="exact"/>
        <w:jc w:val="right"/>
        <w:rPr>
          <w:rFonts w:hint="default" w:ascii="宋体" w:hAnsi="宋体" w:eastAsia="仿宋_GB2312"/>
          <w:sz w:val="24"/>
          <w:szCs w:val="24"/>
          <w:lang w:val="en-US" w:eastAsia="zh-CN"/>
        </w:rPr>
      </w:pPr>
      <w:r>
        <w:rPr>
          <w:rFonts w:hint="eastAsia" w:ascii="仿宋_GB2312" w:hAnsi="宋体" w:eastAsia="仿宋_GB2312"/>
          <w:sz w:val="24"/>
          <w:szCs w:val="24"/>
        </w:rPr>
        <w:t>四川蜀新联创科技有限公司</w:t>
      </w:r>
      <w:r>
        <w:rPr>
          <w:rFonts w:hint="eastAsia" w:ascii="仿宋_GB2312" w:hAnsi="宋体" w:eastAsia="仿宋_GB2312"/>
          <w:sz w:val="24"/>
          <w:szCs w:val="24"/>
          <w:lang w:val="en-US" w:eastAsia="zh-CN"/>
        </w:rPr>
        <w:t xml:space="preserve">    </w:t>
      </w:r>
    </w:p>
    <w:p w14:paraId="5D32D64C">
      <w:pPr>
        <w:adjustRightInd w:val="0"/>
        <w:spacing w:line="360" w:lineRule="exact"/>
        <w:ind w:firstLine="480"/>
        <w:rPr>
          <w:rFonts w:ascii="仿宋_GB2312" w:hAnsi="宋体" w:eastAsia="仿宋_GB2312"/>
          <w:snapToGrid w:val="0"/>
          <w:kern w:val="0"/>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hAnsi="宋体"/>
          <w:sz w:val="24"/>
        </w:rPr>
        <w:t xml:space="preserve"> </w:t>
      </w:r>
      <w:r>
        <w:rPr>
          <w:rFonts w:hint="eastAsia" w:ascii="仿宋_GB2312" w:hAnsi="宋体" w:eastAsia="仿宋_GB2312"/>
          <w:sz w:val="24"/>
          <w:szCs w:val="24"/>
        </w:rPr>
        <w:t>20</w:t>
      </w:r>
      <w:r>
        <w:rPr>
          <w:rFonts w:ascii="仿宋_GB2312" w:hAnsi="宋体" w:eastAsia="仿宋_GB2312"/>
          <w:sz w:val="24"/>
          <w:szCs w:val="24"/>
        </w:rPr>
        <w:t>2</w:t>
      </w:r>
      <w:r>
        <w:rPr>
          <w:rFonts w:hint="eastAsia" w:ascii="仿宋_GB2312" w:hAnsi="宋体" w:eastAsia="仿宋_GB2312"/>
          <w:sz w:val="24"/>
          <w:szCs w:val="24"/>
          <w:lang w:val="en-US" w:eastAsia="zh-CN"/>
        </w:rPr>
        <w:t>5</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12</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8</w:t>
      </w:r>
      <w:r>
        <w:rPr>
          <w:rFonts w:hint="eastAsia" w:ascii="仿宋_GB2312" w:hAnsi="宋体" w:eastAsia="仿宋_GB2312"/>
          <w:sz w:val="24"/>
          <w:szCs w:val="24"/>
        </w:rPr>
        <w:t>日</w:t>
      </w:r>
    </w:p>
    <w:p w14:paraId="1A1DAAB9">
      <w:pPr>
        <w:rPr>
          <w:rFonts w:hint="eastAsia" w:asciiTheme="minorEastAsia" w:hAnsiTheme="minorEastAsia" w:eastAsiaTheme="minorEastAsia" w:cstheme="minorEastAsia"/>
          <w:sz w:val="28"/>
          <w:szCs w:val="22"/>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049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OWUwMzE5YzZhYWNlODg2MjMyMmFiYmI3NTNmZTcifQ=="/>
  </w:docVars>
  <w:rsids>
    <w:rsidRoot w:val="39302C0C"/>
    <w:rsid w:val="0003781E"/>
    <w:rsid w:val="000625F0"/>
    <w:rsid w:val="00063C84"/>
    <w:rsid w:val="0008392C"/>
    <w:rsid w:val="000A0C4F"/>
    <w:rsid w:val="000F4BF4"/>
    <w:rsid w:val="001847DF"/>
    <w:rsid w:val="001B092F"/>
    <w:rsid w:val="001B1DF1"/>
    <w:rsid w:val="001B761B"/>
    <w:rsid w:val="002007BF"/>
    <w:rsid w:val="00212C43"/>
    <w:rsid w:val="002820B0"/>
    <w:rsid w:val="00290151"/>
    <w:rsid w:val="002905C4"/>
    <w:rsid w:val="00346951"/>
    <w:rsid w:val="003471FC"/>
    <w:rsid w:val="00376D0C"/>
    <w:rsid w:val="00413BC1"/>
    <w:rsid w:val="004158DB"/>
    <w:rsid w:val="00460F5D"/>
    <w:rsid w:val="004902B6"/>
    <w:rsid w:val="004978BF"/>
    <w:rsid w:val="004C47F9"/>
    <w:rsid w:val="005501EF"/>
    <w:rsid w:val="005506F6"/>
    <w:rsid w:val="0057538F"/>
    <w:rsid w:val="00587A6C"/>
    <w:rsid w:val="005A6F9E"/>
    <w:rsid w:val="005C25A9"/>
    <w:rsid w:val="005D706F"/>
    <w:rsid w:val="00695049"/>
    <w:rsid w:val="006D2311"/>
    <w:rsid w:val="006D39B2"/>
    <w:rsid w:val="006E31E3"/>
    <w:rsid w:val="0073319F"/>
    <w:rsid w:val="007C72BB"/>
    <w:rsid w:val="007D6E67"/>
    <w:rsid w:val="00823702"/>
    <w:rsid w:val="00837FE3"/>
    <w:rsid w:val="00854B5B"/>
    <w:rsid w:val="00854C14"/>
    <w:rsid w:val="008554CA"/>
    <w:rsid w:val="00895523"/>
    <w:rsid w:val="008A2B49"/>
    <w:rsid w:val="008C68DE"/>
    <w:rsid w:val="009006CA"/>
    <w:rsid w:val="00946138"/>
    <w:rsid w:val="0094794C"/>
    <w:rsid w:val="00971553"/>
    <w:rsid w:val="009729B0"/>
    <w:rsid w:val="009C17C2"/>
    <w:rsid w:val="00A30809"/>
    <w:rsid w:val="00A42CA8"/>
    <w:rsid w:val="00AD1ACF"/>
    <w:rsid w:val="00AF5569"/>
    <w:rsid w:val="00B47BB5"/>
    <w:rsid w:val="00B53685"/>
    <w:rsid w:val="00B85FC8"/>
    <w:rsid w:val="00C54A92"/>
    <w:rsid w:val="00C9227A"/>
    <w:rsid w:val="00CC2BF8"/>
    <w:rsid w:val="00CE3670"/>
    <w:rsid w:val="00D0485B"/>
    <w:rsid w:val="00D330A5"/>
    <w:rsid w:val="00D42826"/>
    <w:rsid w:val="00D553FF"/>
    <w:rsid w:val="00D76C42"/>
    <w:rsid w:val="00DD7F0A"/>
    <w:rsid w:val="00E250DE"/>
    <w:rsid w:val="00E43A6C"/>
    <w:rsid w:val="00EC5036"/>
    <w:rsid w:val="00ED003F"/>
    <w:rsid w:val="00F2598A"/>
    <w:rsid w:val="00FD7BDF"/>
    <w:rsid w:val="012A6290"/>
    <w:rsid w:val="01EB45BC"/>
    <w:rsid w:val="02147F37"/>
    <w:rsid w:val="0227196F"/>
    <w:rsid w:val="04C56253"/>
    <w:rsid w:val="04E24955"/>
    <w:rsid w:val="052F5E72"/>
    <w:rsid w:val="069A3EBB"/>
    <w:rsid w:val="071A42E4"/>
    <w:rsid w:val="073E68E9"/>
    <w:rsid w:val="076B3AA9"/>
    <w:rsid w:val="077961C6"/>
    <w:rsid w:val="08B03E69"/>
    <w:rsid w:val="08CE6FBC"/>
    <w:rsid w:val="0C455C91"/>
    <w:rsid w:val="107B5820"/>
    <w:rsid w:val="11021117"/>
    <w:rsid w:val="1234378A"/>
    <w:rsid w:val="12906AB9"/>
    <w:rsid w:val="14485423"/>
    <w:rsid w:val="146B2F1E"/>
    <w:rsid w:val="14E458AB"/>
    <w:rsid w:val="14E5792F"/>
    <w:rsid w:val="159D4F8F"/>
    <w:rsid w:val="16204FC8"/>
    <w:rsid w:val="17557854"/>
    <w:rsid w:val="19065D22"/>
    <w:rsid w:val="19BA322A"/>
    <w:rsid w:val="1A6E148E"/>
    <w:rsid w:val="1AC528F8"/>
    <w:rsid w:val="1B795BF2"/>
    <w:rsid w:val="1BB83309"/>
    <w:rsid w:val="1C961170"/>
    <w:rsid w:val="1EA53EE0"/>
    <w:rsid w:val="1EAE09F3"/>
    <w:rsid w:val="1EB560FD"/>
    <w:rsid w:val="1F30765A"/>
    <w:rsid w:val="1F460C2C"/>
    <w:rsid w:val="20472953"/>
    <w:rsid w:val="20C04A0E"/>
    <w:rsid w:val="21352024"/>
    <w:rsid w:val="23853FBC"/>
    <w:rsid w:val="24516CBE"/>
    <w:rsid w:val="24973CD7"/>
    <w:rsid w:val="25164BFC"/>
    <w:rsid w:val="26DD51A9"/>
    <w:rsid w:val="27ED5E5F"/>
    <w:rsid w:val="2821352A"/>
    <w:rsid w:val="28832029"/>
    <w:rsid w:val="28E02C00"/>
    <w:rsid w:val="2A5A1A2F"/>
    <w:rsid w:val="2C1F083A"/>
    <w:rsid w:val="2CA90A4C"/>
    <w:rsid w:val="2D7E3C87"/>
    <w:rsid w:val="2DDE4BEB"/>
    <w:rsid w:val="2DE41D3C"/>
    <w:rsid w:val="2DE97352"/>
    <w:rsid w:val="2E0627FD"/>
    <w:rsid w:val="2F3960B7"/>
    <w:rsid w:val="2FC55199"/>
    <w:rsid w:val="304E5AC6"/>
    <w:rsid w:val="309A5AFA"/>
    <w:rsid w:val="30B359F5"/>
    <w:rsid w:val="30DE4B2D"/>
    <w:rsid w:val="3106021B"/>
    <w:rsid w:val="313F4E75"/>
    <w:rsid w:val="31AD4B3A"/>
    <w:rsid w:val="31FF7F7B"/>
    <w:rsid w:val="3236068C"/>
    <w:rsid w:val="32951856"/>
    <w:rsid w:val="32CA0B4D"/>
    <w:rsid w:val="33523534"/>
    <w:rsid w:val="33F1132D"/>
    <w:rsid w:val="35011425"/>
    <w:rsid w:val="353A18E6"/>
    <w:rsid w:val="355F7EFA"/>
    <w:rsid w:val="36211653"/>
    <w:rsid w:val="37AB3D80"/>
    <w:rsid w:val="39302C0C"/>
    <w:rsid w:val="3A145757"/>
    <w:rsid w:val="3AC84793"/>
    <w:rsid w:val="3B1479D8"/>
    <w:rsid w:val="3B1A5718"/>
    <w:rsid w:val="3B456A4E"/>
    <w:rsid w:val="3BD35F36"/>
    <w:rsid w:val="3D3D1420"/>
    <w:rsid w:val="3D556934"/>
    <w:rsid w:val="40026051"/>
    <w:rsid w:val="407A208B"/>
    <w:rsid w:val="421A678E"/>
    <w:rsid w:val="424836E2"/>
    <w:rsid w:val="437B05F4"/>
    <w:rsid w:val="43E05232"/>
    <w:rsid w:val="449D0A3E"/>
    <w:rsid w:val="44DD0E3B"/>
    <w:rsid w:val="44ED504B"/>
    <w:rsid w:val="45015EB3"/>
    <w:rsid w:val="45735CF4"/>
    <w:rsid w:val="457E261E"/>
    <w:rsid w:val="45F36465"/>
    <w:rsid w:val="47BA5463"/>
    <w:rsid w:val="496833C9"/>
    <w:rsid w:val="4C404189"/>
    <w:rsid w:val="4CEA67EB"/>
    <w:rsid w:val="4D161644"/>
    <w:rsid w:val="4DF93351"/>
    <w:rsid w:val="4E233D62"/>
    <w:rsid w:val="4E3E10AE"/>
    <w:rsid w:val="4F5F591A"/>
    <w:rsid w:val="4F882C7F"/>
    <w:rsid w:val="4F9C201E"/>
    <w:rsid w:val="4FB3341F"/>
    <w:rsid w:val="50C7364D"/>
    <w:rsid w:val="50D717BE"/>
    <w:rsid w:val="518A0A04"/>
    <w:rsid w:val="53F73CC7"/>
    <w:rsid w:val="5435330D"/>
    <w:rsid w:val="565809C8"/>
    <w:rsid w:val="56603BB6"/>
    <w:rsid w:val="57106E4E"/>
    <w:rsid w:val="571E5A0F"/>
    <w:rsid w:val="57220676"/>
    <w:rsid w:val="57894333"/>
    <w:rsid w:val="58F92290"/>
    <w:rsid w:val="59594ADC"/>
    <w:rsid w:val="59B30318"/>
    <w:rsid w:val="59C26B25"/>
    <w:rsid w:val="5A1924BD"/>
    <w:rsid w:val="5A403211"/>
    <w:rsid w:val="5A953685"/>
    <w:rsid w:val="5B3A26EB"/>
    <w:rsid w:val="5B74028D"/>
    <w:rsid w:val="5BFE5B97"/>
    <w:rsid w:val="5C3B2BBF"/>
    <w:rsid w:val="5D204A07"/>
    <w:rsid w:val="5D431D2B"/>
    <w:rsid w:val="5EAA57B8"/>
    <w:rsid w:val="5EE409E6"/>
    <w:rsid w:val="5FD832BF"/>
    <w:rsid w:val="60E318BB"/>
    <w:rsid w:val="61B72CE8"/>
    <w:rsid w:val="61C133FC"/>
    <w:rsid w:val="62131235"/>
    <w:rsid w:val="62D45EE4"/>
    <w:rsid w:val="6316507A"/>
    <w:rsid w:val="644D3EFB"/>
    <w:rsid w:val="651E34F7"/>
    <w:rsid w:val="65962C14"/>
    <w:rsid w:val="66763330"/>
    <w:rsid w:val="66BD537D"/>
    <w:rsid w:val="67577EB7"/>
    <w:rsid w:val="67823047"/>
    <w:rsid w:val="690B56C7"/>
    <w:rsid w:val="69DB1359"/>
    <w:rsid w:val="69F34AD9"/>
    <w:rsid w:val="6A1231B1"/>
    <w:rsid w:val="6A617C95"/>
    <w:rsid w:val="6B0B0C00"/>
    <w:rsid w:val="6B6E115A"/>
    <w:rsid w:val="6BAA566B"/>
    <w:rsid w:val="6CCC0825"/>
    <w:rsid w:val="6E217E67"/>
    <w:rsid w:val="6F0B6421"/>
    <w:rsid w:val="6FEB684D"/>
    <w:rsid w:val="70200CB5"/>
    <w:rsid w:val="71115DBA"/>
    <w:rsid w:val="71D23226"/>
    <w:rsid w:val="72CA4773"/>
    <w:rsid w:val="736D6C6F"/>
    <w:rsid w:val="744E128A"/>
    <w:rsid w:val="74D067FF"/>
    <w:rsid w:val="74FF6EC8"/>
    <w:rsid w:val="75F6664F"/>
    <w:rsid w:val="76C71F9C"/>
    <w:rsid w:val="77885256"/>
    <w:rsid w:val="78151163"/>
    <w:rsid w:val="79C23585"/>
    <w:rsid w:val="7A7576B1"/>
    <w:rsid w:val="7B4056A4"/>
    <w:rsid w:val="7C647170"/>
    <w:rsid w:val="7D275CC0"/>
    <w:rsid w:val="7ED22472"/>
    <w:rsid w:val="7F56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link w:val="14"/>
    <w:qFormat/>
    <w:uiPriority w:val="0"/>
    <w:pPr>
      <w:ind w:left="200" w:leftChars="200" w:hanging="200" w:hangingChars="200"/>
    </w:pPr>
  </w:style>
  <w:style w:type="paragraph" w:styleId="3">
    <w:name w:val="Body Text Indent"/>
    <w:basedOn w:val="1"/>
    <w:qFormat/>
    <w:uiPriority w:val="99"/>
    <w:pPr>
      <w:ind w:left="313" w:leftChars="152" w:firstLine="630"/>
    </w:pPr>
    <w:rPr>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spacing w:before="240" w:after="60"/>
      <w:jc w:val="center"/>
      <w:outlineLvl w:val="0"/>
    </w:pPr>
    <w:rPr>
      <w:rFonts w:ascii="等线 Light" w:hAnsi="等线 Light"/>
      <w:b/>
      <w:bCs/>
      <w:sz w:val="32"/>
      <w:szCs w:val="32"/>
    </w:rPr>
  </w:style>
  <w:style w:type="paragraph" w:styleId="7">
    <w:name w:val="Body Text First Indent 2"/>
    <w:basedOn w:val="3"/>
    <w:qFormat/>
    <w:uiPriority w:val="0"/>
    <w:pPr>
      <w:spacing w:after="120"/>
      <w:ind w:left="420" w:leftChars="200" w:firstLine="420" w:firstLineChars="200"/>
    </w:pPr>
    <w:rPr>
      <w:rFonts w:ascii="宋体" w:hAnsi="Calibri"/>
      <w:kern w:val="2"/>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样式3"/>
    <w:basedOn w:val="6"/>
    <w:qFormat/>
    <w:uiPriority w:val="0"/>
    <w:rPr>
      <w:sz w:val="36"/>
    </w:rPr>
  </w:style>
  <w:style w:type="character" w:customStyle="1" w:styleId="13">
    <w:name w:val="页眉 字符"/>
    <w:basedOn w:val="10"/>
    <w:link w:val="5"/>
    <w:qFormat/>
    <w:uiPriority w:val="0"/>
    <w:rPr>
      <w:rFonts w:ascii="Times New Roman" w:hAnsi="Times New Roman" w:eastAsia="宋体" w:cs="Times New Roman"/>
      <w:kern w:val="2"/>
      <w:sz w:val="18"/>
      <w:szCs w:val="21"/>
    </w:rPr>
  </w:style>
  <w:style w:type="character" w:customStyle="1" w:styleId="14">
    <w:name w:val="图表目录 Char"/>
    <w:link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992</Words>
  <Characters>1035</Characters>
  <Lines>33</Lines>
  <Paragraphs>9</Paragraphs>
  <TotalTime>0</TotalTime>
  <ScaleCrop>false</ScaleCrop>
  <LinksUpToDate>false</LinksUpToDate>
  <CharactersWithSpaces>1091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2023-11-01T09:17:00Z</dcterms:created>
  <dc:creator>道三-水</dc:creator>
  <cp:lastModifiedBy>曾伟益</cp:lastModifiedBy>
  <cp:lastPrinted>2025-12-01T08:58:00Z</cp:lastPrinted>
  <dcterms:modified xsi:type="dcterms:W3CDTF">2025-12-08T07:19:40Z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E9425B650B1F4E51B8A3148E1FDD86E3_11</vt:lpwstr>
  </property>
  <property fmtid="{D5CDD505-2E9C-101B-9397-08002B2CF9AE}" pid="4" name="KSOTemplateDocerSaveRecord">
    <vt:lpwstr>eyJoZGlkIjoiZGE5YjFkZjhiYzAzMjZjYTIzNTg5MjNjMGJjNmQ2MzciLCJ1c2VySWQiOiIyMDYzNDg0NTIifQ==</vt:lpwstr>
  </property>
</Properties>
</file>