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ascii="华文中宋" w:hAnsi="华文中宋" w:eastAsia="华文中宋"/>
          <w:b/>
          <w:bCs/>
          <w:sz w:val="36"/>
          <w:szCs w:val="36"/>
        </w:rPr>
        <w:t>四川省交通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勘察设计研究院有限公司</w:t>
      </w:r>
    </w:p>
    <w:p>
      <w:pPr>
        <w:spacing w:line="68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第二届他山阅读节书展活动项目承办商比选邀请公告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="-6" w:rightChars="-3" w:firstLine="262" w:firstLineChars="202"/>
        <w:rPr>
          <w:rFonts w:ascii="华文中宋" w:hAnsi="华文中宋" w:eastAsia="华文中宋"/>
          <w:sz w:val="13"/>
          <w:szCs w:val="13"/>
        </w:rPr>
      </w:pP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before="240" w:line="360" w:lineRule="auto"/>
        <w:ind w:right="-6" w:rightChars="-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="-6" w:rightChars="-3"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为加强企业文化建设，推进全民阅读活动广泛深入开展，四川省交通勘察设计研究院有限公司工会委员会（以下简称“公司工会”、“采购人”）拟于近期举办他山悦读节书展活动。现就该项目的开展，诚邀符合条件的</w:t>
      </w:r>
      <w:r>
        <w:rPr>
          <w:rFonts w:hint="eastAsia" w:eastAsia="仿宋_GB2312"/>
          <w:sz w:val="32"/>
          <w:lang w:val="en-US" w:eastAsia="zh-CN"/>
        </w:rPr>
        <w:t>承办商</w:t>
      </w:r>
      <w:r>
        <w:rPr>
          <w:rFonts w:hint="eastAsia" w:eastAsia="仿宋_GB2312"/>
          <w:sz w:val="32"/>
        </w:rPr>
        <w:t>前来参加比选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="-6" w:rightChars="-3"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</w:t>
      </w:r>
      <w:r>
        <w:rPr>
          <w:rFonts w:hint="eastAsia" w:ascii="黑体" w:hAnsi="黑体" w:eastAsia="黑体"/>
          <w:sz w:val="32"/>
          <w:lang w:val="en-US" w:eastAsia="zh-CN"/>
        </w:rPr>
        <w:t>比选</w:t>
      </w:r>
      <w:r>
        <w:rPr>
          <w:rFonts w:hint="eastAsia" w:ascii="黑体" w:hAnsi="黑体" w:eastAsia="黑体"/>
          <w:sz w:val="32"/>
        </w:rPr>
        <w:t>项目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600" w:lineRule="atLeast"/>
        <w:ind w:right="-6" w:rightChars="-3" w:firstLine="640" w:firstLineChars="200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</w:rPr>
        <w:t>四川省交通勘察设计研究院有限公司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第二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届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他山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阅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读节书展活动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="-6" w:rightChars="-3" w:firstLine="640" w:firstLineChars="200"/>
        <w:rPr>
          <w:rFonts w:hint="eastAsia" w:eastAsia="仿宋_GB2312"/>
          <w:sz w:val="32"/>
        </w:rPr>
      </w:pPr>
    </w:p>
    <w:p>
      <w:pPr>
        <w:numPr>
          <w:ilvl w:val="0"/>
          <w:numId w:val="1"/>
        </w:num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="-6" w:rightChars="-3"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承办</w:t>
      </w:r>
      <w:r>
        <w:rPr>
          <w:rFonts w:hint="eastAsia" w:ascii="黑体" w:hAnsi="黑体" w:eastAsia="黑体"/>
          <w:sz w:val="32"/>
        </w:rPr>
        <w:t>商要求</w:t>
      </w:r>
    </w:p>
    <w:p>
      <w:pPr>
        <w:numPr>
          <w:ilvl w:val="0"/>
          <w:numId w:val="2"/>
        </w:numPr>
        <w:spacing w:line="600" w:lineRule="atLeast"/>
        <w:ind w:left="630" w:leftChars="0" w:firstLine="0" w:firstLineChars="0"/>
        <w:rPr>
          <w:rFonts w:hint="eastAsia" w:eastAsia="仿宋_GB2312"/>
          <w:sz w:val="32"/>
          <w:lang w:val="en-US" w:eastAsia="zh-CN"/>
        </w:rPr>
      </w:pPr>
      <w:r>
        <w:rPr>
          <w:rFonts w:eastAsia="仿宋_GB2312"/>
          <w:sz w:val="32"/>
        </w:rPr>
        <w:t>具有独立法人资格，</w:t>
      </w:r>
      <w:r>
        <w:rPr>
          <w:rFonts w:hint="eastAsia" w:eastAsia="仿宋_GB2312"/>
          <w:sz w:val="32"/>
        </w:rPr>
        <w:t>在中华人民共和国境内注册的，</w:t>
      </w:r>
      <w:r>
        <w:rPr>
          <w:rFonts w:eastAsia="仿宋_GB2312"/>
          <w:sz w:val="32"/>
        </w:rPr>
        <w:t>能承担比选项目内容及履约中应承担的有关责任与义务的</w:t>
      </w:r>
      <w:r>
        <w:rPr>
          <w:rFonts w:hint="eastAsia" w:eastAsia="仿宋_GB2312"/>
          <w:sz w:val="32"/>
        </w:rPr>
        <w:t>图书公司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并能提供以下资信证明;</w:t>
      </w:r>
    </w:p>
    <w:p>
      <w:pPr>
        <w:numPr>
          <w:ilvl w:val="0"/>
          <w:numId w:val="3"/>
        </w:num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600" w:lineRule="atLeast"/>
        <w:ind w:right="-6" w:rightChars="-3" w:firstLine="64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企业法人营业执照副本（原件及加盖公章复印件）</w:t>
      </w:r>
      <w:r>
        <w:rPr>
          <w:rFonts w:hint="eastAsia" w:eastAsia="仿宋_GB2312"/>
          <w:sz w:val="32"/>
        </w:rPr>
        <w:t>；</w:t>
      </w:r>
    </w:p>
    <w:p>
      <w:pPr>
        <w:numPr>
          <w:ilvl w:val="0"/>
          <w:numId w:val="3"/>
        </w:num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600" w:lineRule="atLeast"/>
        <w:ind w:right="-6" w:rightChars="-3" w:firstLine="64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银行开户许可证（复印件）</w:t>
      </w:r>
      <w:r>
        <w:rPr>
          <w:rFonts w:hint="eastAsia" w:eastAsia="仿宋_GB2312"/>
          <w:sz w:val="32"/>
        </w:rPr>
        <w:t>；</w:t>
      </w:r>
    </w:p>
    <w:p>
      <w:pPr>
        <w:numPr>
          <w:ilvl w:val="0"/>
          <w:numId w:val="3"/>
        </w:num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600" w:lineRule="atLeast"/>
        <w:ind w:right="-6" w:rightChars="-3" w:firstLine="64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出版物经营许可证（复印件加盖公章）。</w:t>
      </w:r>
    </w:p>
    <w:p>
      <w:pPr>
        <w:pStyle w:val="7"/>
        <w:spacing w:before="0" w:beforeAutospacing="0" w:after="0" w:afterAutospacing="0" w:line="600" w:lineRule="atLeast"/>
        <w:ind w:firstLine="640" w:firstLineChars="200"/>
        <w:rPr>
          <w:rFonts w:ascii="Times New Roman" w:hAnsi="Times New Roman" w:eastAsia="仿宋_GB2312"/>
          <w:color w:val="auto"/>
          <w:kern w:val="2"/>
          <w:sz w:val="32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</w:rPr>
        <w:t>2.</w:t>
      </w:r>
      <w:r>
        <w:rPr>
          <w:rFonts w:ascii="Times New Roman" w:hAnsi="Times New Roman" w:eastAsia="仿宋_GB2312"/>
          <w:color w:val="auto"/>
          <w:kern w:val="2"/>
          <w:sz w:val="32"/>
        </w:rPr>
        <w:t>公司财务状况良好，有良好的资信和公众形象，无行贿犯罪等违反国家有关法律法规的行为，具有良好的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书展类活动策划组织</w:t>
      </w:r>
      <w:r>
        <w:rPr>
          <w:rFonts w:ascii="Times New Roman" w:hAnsi="Times New Roman" w:eastAsia="仿宋_GB2312"/>
          <w:color w:val="auto"/>
          <w:kern w:val="2"/>
          <w:sz w:val="32"/>
        </w:rPr>
        <w:t>能力；</w:t>
      </w:r>
    </w:p>
    <w:p>
      <w:pPr>
        <w:pStyle w:val="7"/>
        <w:spacing w:before="0" w:beforeAutospacing="0" w:after="0" w:afterAutospacing="0" w:line="600" w:lineRule="atLeast"/>
        <w:ind w:firstLine="640" w:firstLineChars="200"/>
        <w:rPr>
          <w:rFonts w:ascii="Times New Roman" w:hAnsi="Times New Roman" w:eastAsia="仿宋_GB2312"/>
          <w:color w:val="auto"/>
          <w:kern w:val="2"/>
          <w:sz w:val="32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</w:rPr>
        <w:t>3.</w:t>
      </w:r>
      <w:r>
        <w:rPr>
          <w:rFonts w:ascii="Times New Roman" w:hAnsi="Times New Roman" w:eastAsia="仿宋_GB2312"/>
          <w:color w:val="auto"/>
          <w:kern w:val="2"/>
          <w:sz w:val="32"/>
        </w:rPr>
        <w:t>具有履行本项目的能力，并在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设施</w:t>
      </w:r>
      <w:r>
        <w:rPr>
          <w:rFonts w:ascii="Times New Roman" w:hAnsi="Times New Roman" w:eastAsia="仿宋_GB2312"/>
          <w:color w:val="auto"/>
          <w:kern w:val="2"/>
          <w:sz w:val="32"/>
        </w:rPr>
        <w:t>设备、管理能力、经验、信誉和相应的从业人员等方面能满足本项目的要求；</w:t>
      </w:r>
    </w:p>
    <w:p>
      <w:pPr>
        <w:pStyle w:val="7"/>
        <w:spacing w:before="0" w:beforeAutospacing="0" w:after="0" w:afterAutospacing="0" w:line="600" w:lineRule="atLeast"/>
        <w:ind w:firstLine="640" w:firstLineChars="200"/>
        <w:rPr>
          <w:rFonts w:ascii="Times New Roman" w:hAnsi="Times New Roman" w:eastAsia="仿宋_GB2312"/>
          <w:color w:val="auto"/>
          <w:kern w:val="2"/>
          <w:sz w:val="32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</w:rPr>
        <w:t>4.</w:t>
      </w:r>
      <w:r>
        <w:rPr>
          <w:rFonts w:ascii="Times New Roman" w:hAnsi="Times New Roman" w:eastAsia="仿宋_GB2312"/>
          <w:color w:val="auto"/>
          <w:kern w:val="2"/>
          <w:sz w:val="32"/>
        </w:rPr>
        <w:t>参加本次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比选</w:t>
      </w:r>
      <w:r>
        <w:rPr>
          <w:rFonts w:ascii="Times New Roman" w:hAnsi="Times New Roman" w:eastAsia="仿宋_GB2312"/>
          <w:color w:val="auto"/>
          <w:kern w:val="2"/>
          <w:sz w:val="32"/>
        </w:rPr>
        <w:t>前三年内，在经营活动中没有重大违法违规记录；</w:t>
      </w:r>
    </w:p>
    <w:p>
      <w:pPr>
        <w:pStyle w:val="7"/>
        <w:spacing w:before="0" w:beforeAutospacing="0" w:after="0" w:afterAutospacing="0" w:line="600" w:lineRule="atLeast"/>
        <w:ind w:firstLine="640" w:firstLineChars="200"/>
        <w:rPr>
          <w:rFonts w:ascii="Times New Roman" w:hAnsi="Times New Roman" w:eastAsia="仿宋_GB2312"/>
          <w:color w:val="auto"/>
          <w:kern w:val="2"/>
          <w:sz w:val="32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</w:rPr>
        <w:t>5.</w:t>
      </w:r>
      <w:r>
        <w:rPr>
          <w:rFonts w:ascii="Times New Roman" w:hAnsi="Times New Roman" w:eastAsia="仿宋_GB2312"/>
          <w:color w:val="auto"/>
          <w:kern w:val="2"/>
          <w:sz w:val="32"/>
        </w:rPr>
        <w:t>能开具增值税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专用</w:t>
      </w:r>
      <w:r>
        <w:rPr>
          <w:rFonts w:ascii="Times New Roman" w:hAnsi="Times New Roman" w:eastAsia="仿宋_GB2312"/>
          <w:color w:val="auto"/>
          <w:kern w:val="2"/>
          <w:sz w:val="32"/>
        </w:rPr>
        <w:t>发票；</w:t>
      </w:r>
    </w:p>
    <w:p>
      <w:pPr>
        <w:pStyle w:val="7"/>
        <w:spacing w:before="0" w:beforeAutospacing="0" w:after="0" w:afterAutospacing="0" w:line="600" w:lineRule="atLeast"/>
        <w:ind w:firstLine="640" w:firstLineChars="200"/>
        <w:rPr>
          <w:rFonts w:ascii="Times New Roman" w:hAnsi="Times New Roman" w:eastAsia="仿宋_GB2312"/>
          <w:color w:val="auto"/>
          <w:kern w:val="2"/>
          <w:sz w:val="32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</w:rPr>
        <w:t>6.本项目不接受组成联合体参加比选。</w:t>
      </w:r>
    </w:p>
    <w:p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="-6" w:rightChars="-3"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三、报名及比选文件的获取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="-6" w:rightChars="-3" w:firstLine="640" w:firstLineChars="200"/>
        <w:rPr>
          <w:rFonts w:eastAsia="仿宋_GB2312"/>
          <w:sz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1.时间：</w:t>
      </w:r>
      <w:r>
        <w:rPr>
          <w:rFonts w:eastAsia="仿宋_GB2312"/>
          <w:sz w:val="32"/>
        </w:rPr>
        <w:t>2021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>日</w:t>
      </w:r>
      <w:r>
        <w:rPr>
          <w:rFonts w:hint="eastAsia" w:eastAsia="仿宋_GB2312"/>
          <w:sz w:val="32"/>
          <w:lang w:val="en-US" w:eastAsia="zh-CN"/>
        </w:rPr>
        <w:t>15</w:t>
      </w:r>
      <w:bookmarkStart w:id="0" w:name="_GoBack"/>
      <w:bookmarkEnd w:id="0"/>
      <w:r>
        <w:rPr>
          <w:rFonts w:hint="eastAsia" w:eastAsia="仿宋_GB2312"/>
          <w:sz w:val="32"/>
          <w:lang w:val="en-US" w:eastAsia="zh-CN"/>
        </w:rPr>
        <w:t>：00</w:t>
      </w:r>
      <w:r>
        <w:rPr>
          <w:rFonts w:hint="eastAsia" w:ascii="黑体" w:hAnsi="黑体" w:eastAsia="黑体"/>
          <w:sz w:val="32"/>
          <w:lang w:val="en-US" w:eastAsia="zh-CN"/>
        </w:rPr>
        <w:t>-2021年10月21日17：00</w:t>
      </w:r>
      <w:r>
        <w:rPr>
          <w:rFonts w:hint="eastAsia" w:eastAsia="仿宋_GB2312"/>
          <w:sz w:val="32"/>
        </w:rPr>
        <w:t>；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="-6" w:rightChars="-3"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</w:t>
      </w:r>
      <w:r>
        <w:rPr>
          <w:rFonts w:hint="eastAsia" w:ascii="仿宋" w:hAnsi="仿宋" w:eastAsia="仿宋" w:cs="仿宋"/>
          <w:sz w:val="32"/>
        </w:rPr>
        <w:t>.</w:t>
      </w:r>
      <w:r>
        <w:rPr>
          <w:rFonts w:hint="eastAsia" w:eastAsia="仿宋_GB2312"/>
          <w:sz w:val="32"/>
        </w:rPr>
        <w:t>地点：太升北路35号交通设计院有限公司A4</w:t>
      </w:r>
      <w:r>
        <w:rPr>
          <w:rFonts w:hint="eastAsia" w:eastAsia="仿宋_GB2312"/>
          <w:sz w:val="32"/>
          <w:lang w:val="en-US" w:eastAsia="zh-CN"/>
        </w:rPr>
        <w:t>02</w:t>
      </w:r>
      <w:r>
        <w:rPr>
          <w:rFonts w:hint="eastAsia" w:eastAsia="仿宋_GB2312"/>
          <w:sz w:val="32"/>
        </w:rPr>
        <w:t>室；</w:t>
      </w:r>
    </w:p>
    <w:p>
      <w:pPr>
        <w:pStyle w:val="16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3.方式</w:t>
      </w:r>
      <w:r>
        <w:rPr>
          <w:rFonts w:ascii="Times New Roman" w:hAnsi="Times New Roman" w:eastAsia="仿宋_GB2312" w:cs="Times New Roman"/>
          <w:sz w:val="32"/>
          <w:szCs w:val="20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资信证明文件现场递交，符合条件者可领取比选文件</w:t>
      </w:r>
    </w:p>
    <w:p>
      <w:pPr>
        <w:pStyle w:val="7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/>
          <w:color w:val="auto"/>
          <w:kern w:val="2"/>
          <w:sz w:val="32"/>
        </w:rPr>
      </w:pPr>
      <w:r>
        <w:rPr>
          <w:rFonts w:hint="eastAsia" w:eastAsia="仿宋_GB2312"/>
          <w:color w:val="auto"/>
          <w:sz w:val="32"/>
        </w:rPr>
        <w:t>4.</w:t>
      </w:r>
      <w:r>
        <w:rPr>
          <w:rFonts w:ascii="Times New Roman" w:hAnsi="Times New Roman" w:eastAsia="仿宋_GB2312"/>
          <w:color w:val="auto"/>
          <w:kern w:val="2"/>
          <w:sz w:val="32"/>
        </w:rPr>
        <w:t>联系人：</w:t>
      </w:r>
      <w:r>
        <w:rPr>
          <w:rFonts w:hint="eastAsia" w:ascii="Times New Roman" w:hAnsi="Times New Roman" w:eastAsia="仿宋_GB2312"/>
          <w:color w:val="auto"/>
          <w:kern w:val="2"/>
          <w:sz w:val="32"/>
          <w:lang w:val="en-US" w:eastAsia="zh-CN"/>
        </w:rPr>
        <w:t>燕钰婷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，联系</w:t>
      </w:r>
      <w:r>
        <w:rPr>
          <w:rFonts w:ascii="Times New Roman" w:hAnsi="Times New Roman" w:eastAsia="仿宋_GB2312"/>
          <w:color w:val="auto"/>
          <w:kern w:val="2"/>
          <w:sz w:val="32"/>
        </w:rPr>
        <w:t>电话：</w:t>
      </w:r>
      <w:r>
        <w:rPr>
          <w:rFonts w:hint="eastAsia" w:ascii="Times New Roman" w:hAnsi="Times New Roman" w:eastAsia="仿宋_GB2312"/>
          <w:color w:val="auto"/>
          <w:kern w:val="2"/>
          <w:sz w:val="32"/>
          <w:lang w:val="en-US" w:eastAsia="zh-CN"/>
        </w:rPr>
        <w:t>18380169200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四、其他需要说明的事项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承办商</w:t>
      </w:r>
      <w:r>
        <w:rPr>
          <w:rFonts w:hint="eastAsia" w:ascii="仿宋_GB2312" w:eastAsia="仿宋_GB2312"/>
          <w:kern w:val="0"/>
          <w:sz w:val="32"/>
          <w:szCs w:val="32"/>
        </w:rPr>
        <w:t>应对递交资料的真实性负责，对弄虚作假的，一经发现，取消其参选资格；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2.本项目不接受组成联合体参加比选；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3.本邀请公告最终解释权归采购人所有。</w:t>
      </w:r>
    </w:p>
    <w:p>
      <w:pPr>
        <w:pStyle w:val="7"/>
        <w:spacing w:before="0" w:beforeAutospacing="0" w:after="0" w:afterAutospacing="0" w:line="360" w:lineRule="auto"/>
        <w:ind w:firstLine="640" w:firstLineChars="200"/>
        <w:rPr>
          <w:rFonts w:ascii="Times New Roman" w:hAnsi="Times New Roman" w:eastAsia="仿宋_GB2312"/>
          <w:color w:val="auto"/>
          <w:kern w:val="2"/>
          <w:sz w:val="32"/>
        </w:rPr>
      </w:pPr>
      <w:r>
        <w:rPr>
          <w:rFonts w:ascii="Times New Roman" w:hAnsi="Times New Roman" w:eastAsia="仿宋_GB2312"/>
          <w:color w:val="auto"/>
          <w:kern w:val="2"/>
          <w:sz w:val="32"/>
        </w:rPr>
        <w:t>联系人：</w:t>
      </w:r>
      <w:r>
        <w:rPr>
          <w:rFonts w:hint="eastAsia" w:ascii="Times New Roman" w:hAnsi="Times New Roman" w:eastAsia="仿宋_GB2312"/>
          <w:color w:val="auto"/>
          <w:kern w:val="2"/>
          <w:sz w:val="32"/>
          <w:lang w:val="en-US" w:eastAsia="zh-CN"/>
        </w:rPr>
        <w:t>燕钰婷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，联系</w:t>
      </w:r>
      <w:r>
        <w:rPr>
          <w:rFonts w:ascii="Times New Roman" w:hAnsi="Times New Roman" w:eastAsia="仿宋_GB2312"/>
          <w:color w:val="auto"/>
          <w:kern w:val="2"/>
          <w:sz w:val="32"/>
        </w:rPr>
        <w:t>电话：</w:t>
      </w:r>
      <w:r>
        <w:rPr>
          <w:rFonts w:hint="eastAsia" w:ascii="Times New Roman" w:hAnsi="Times New Roman" w:eastAsia="仿宋_GB2312"/>
          <w:color w:val="auto"/>
          <w:kern w:val="2"/>
          <w:sz w:val="32"/>
          <w:lang w:val="en-US" w:eastAsia="zh-CN"/>
        </w:rPr>
        <w:t>18380169200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。</w:t>
      </w:r>
    </w:p>
    <w:p>
      <w:pPr>
        <w:pStyle w:val="7"/>
        <w:spacing w:before="0" w:beforeAutospacing="0" w:after="0" w:afterAutospacing="0" w:line="360" w:lineRule="auto"/>
        <w:ind w:firstLine="640" w:firstLineChars="200"/>
        <w:rPr>
          <w:rFonts w:ascii="Times New Roman" w:hAnsi="Times New Roman" w:eastAsia="仿宋_GB2312"/>
          <w:color w:val="auto"/>
          <w:kern w:val="2"/>
          <w:sz w:val="32"/>
        </w:rPr>
      </w:pPr>
    </w:p>
    <w:p>
      <w:pPr>
        <w:pStyle w:val="7"/>
        <w:spacing w:before="0" w:beforeAutospacing="0" w:after="0" w:afterAutospacing="0" w:line="360" w:lineRule="auto"/>
        <w:ind w:firstLine="640" w:firstLineChars="200"/>
        <w:rPr>
          <w:rFonts w:hint="eastAsia" w:ascii="Times New Roman" w:hAnsi="Times New Roman" w:eastAsia="仿宋_GB2312"/>
          <w:color w:val="auto"/>
          <w:kern w:val="2"/>
          <w:sz w:val="32"/>
        </w:rPr>
      </w:pPr>
    </w:p>
    <w:p>
      <w:pPr>
        <w:pStyle w:val="7"/>
        <w:spacing w:before="0" w:beforeAutospacing="0" w:after="0" w:afterAutospacing="0" w:line="360" w:lineRule="auto"/>
        <w:jc w:val="right"/>
        <w:rPr>
          <w:rFonts w:ascii="Times New Roman" w:hAnsi="Times New Roman" w:eastAsia="仿宋_GB2312"/>
          <w:color w:val="auto"/>
          <w:kern w:val="2"/>
          <w:sz w:val="32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</w:rPr>
        <w:t>四川省交通勘察设计研究院有限公司工会委员会</w:t>
      </w:r>
    </w:p>
    <w:p>
      <w:pPr>
        <w:pStyle w:val="7"/>
        <w:spacing w:before="0" w:beforeAutospacing="0" w:line="360" w:lineRule="auto"/>
        <w:ind w:firstLine="576" w:firstLineChars="180"/>
        <w:rPr>
          <w:rFonts w:ascii="Times New Roman" w:hAnsi="Times New Roman" w:eastAsia="仿宋_GB2312"/>
          <w:color w:val="auto"/>
          <w:kern w:val="2"/>
          <w:sz w:val="32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</w:rPr>
        <w:t xml:space="preserve">                   </w:t>
      </w:r>
      <w:r>
        <w:rPr>
          <w:rFonts w:ascii="Times New Roman" w:hAnsi="Times New Roman" w:eastAsia="仿宋_GB2312"/>
          <w:color w:val="auto"/>
          <w:kern w:val="2"/>
          <w:sz w:val="32"/>
        </w:rPr>
        <w:t xml:space="preserve">          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 xml:space="preserve">  二〇二一年</w:t>
      </w:r>
      <w:r>
        <w:rPr>
          <w:rFonts w:hint="eastAsia" w:ascii="Times New Roman" w:hAnsi="Times New Roman" w:eastAsia="仿宋_GB2312"/>
          <w:color w:val="auto"/>
          <w:kern w:val="2"/>
          <w:sz w:val="32"/>
          <w:lang w:val="en-US" w:eastAsia="zh-CN"/>
        </w:rPr>
        <w:t>十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月十</w:t>
      </w:r>
      <w:r>
        <w:rPr>
          <w:rFonts w:hint="eastAsia" w:ascii="Times New Roman" w:hAnsi="Times New Roman" w:eastAsia="仿宋_GB2312"/>
          <w:color w:val="auto"/>
          <w:kern w:val="2"/>
          <w:sz w:val="32"/>
          <w:lang w:val="en-US" w:eastAsia="zh-CN"/>
        </w:rPr>
        <w:t>九</w:t>
      </w:r>
      <w:r>
        <w:rPr>
          <w:rFonts w:hint="eastAsia" w:ascii="Times New Roman" w:hAnsi="Times New Roman" w:eastAsia="仿宋_GB2312"/>
          <w:color w:val="auto"/>
          <w:kern w:val="2"/>
          <w:sz w:val="32"/>
        </w:rPr>
        <w:t>日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="-6" w:rightChars="-3" w:firstLine="640" w:firstLineChars="200"/>
        <w:rPr>
          <w:rFonts w:eastAsia="仿宋_GB2312"/>
          <w:sz w:val="32"/>
        </w:rPr>
      </w:pPr>
    </w:p>
    <w:sectPr>
      <w:footerReference r:id="rId4" w:type="default"/>
      <w:headerReference r:id="rId3" w:type="even"/>
      <w:footerReference r:id="rId5" w:type="even"/>
      <w:pgSz w:w="12240" w:h="15840"/>
      <w:pgMar w:top="1418" w:right="1134" w:bottom="1021" w:left="1474" w:header="851" w:footer="851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  <w:r>
      <w:rPr>
        <w:rFonts w:hint="eastAsia"/>
      </w:rPr>
      <w:t>-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AAECE"/>
    <w:multiLevelType w:val="singleLevel"/>
    <w:tmpl w:val="822AAECE"/>
    <w:lvl w:ilvl="0" w:tentative="0">
      <w:start w:val="1"/>
      <w:numFmt w:val="decimal"/>
      <w:suff w:val="nothing"/>
      <w:lvlText w:val="（%1）"/>
      <w:lvlJc w:val="left"/>
      <w:pPr>
        <w:ind w:left="-10"/>
      </w:pPr>
    </w:lvl>
  </w:abstractNum>
  <w:abstractNum w:abstractNumId="1">
    <w:nsid w:val="CD7EA9FB"/>
    <w:multiLevelType w:val="singleLevel"/>
    <w:tmpl w:val="CD7EA9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4365A6"/>
    <w:multiLevelType w:val="singleLevel"/>
    <w:tmpl w:val="D84365A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8"/>
    <w:rsid w:val="000278FC"/>
    <w:rsid w:val="000A471B"/>
    <w:rsid w:val="000C5E19"/>
    <w:rsid w:val="000C7305"/>
    <w:rsid w:val="00100E99"/>
    <w:rsid w:val="00117A0B"/>
    <w:rsid w:val="0018378B"/>
    <w:rsid w:val="001964A0"/>
    <w:rsid w:val="001B6EB8"/>
    <w:rsid w:val="001E4D5A"/>
    <w:rsid w:val="00243125"/>
    <w:rsid w:val="00257A7E"/>
    <w:rsid w:val="00275533"/>
    <w:rsid w:val="00283CBB"/>
    <w:rsid w:val="002C548A"/>
    <w:rsid w:val="002D0417"/>
    <w:rsid w:val="003074F1"/>
    <w:rsid w:val="003201B1"/>
    <w:rsid w:val="003562DE"/>
    <w:rsid w:val="00391ACF"/>
    <w:rsid w:val="003A4AB2"/>
    <w:rsid w:val="003D28D4"/>
    <w:rsid w:val="003E2353"/>
    <w:rsid w:val="003F645F"/>
    <w:rsid w:val="004111A5"/>
    <w:rsid w:val="00413EDB"/>
    <w:rsid w:val="004327A9"/>
    <w:rsid w:val="00443E89"/>
    <w:rsid w:val="004477EF"/>
    <w:rsid w:val="00450BDC"/>
    <w:rsid w:val="00462FBC"/>
    <w:rsid w:val="00495D14"/>
    <w:rsid w:val="00510C43"/>
    <w:rsid w:val="00543E57"/>
    <w:rsid w:val="00596DAE"/>
    <w:rsid w:val="005A33E9"/>
    <w:rsid w:val="005A4BB0"/>
    <w:rsid w:val="005B2293"/>
    <w:rsid w:val="00623BE0"/>
    <w:rsid w:val="00631CEC"/>
    <w:rsid w:val="0065063F"/>
    <w:rsid w:val="00654D00"/>
    <w:rsid w:val="00685790"/>
    <w:rsid w:val="006A0E29"/>
    <w:rsid w:val="006B7482"/>
    <w:rsid w:val="006C38BF"/>
    <w:rsid w:val="006D30EB"/>
    <w:rsid w:val="006E6C32"/>
    <w:rsid w:val="006F6B00"/>
    <w:rsid w:val="0070096E"/>
    <w:rsid w:val="00737DA9"/>
    <w:rsid w:val="00750554"/>
    <w:rsid w:val="007507CE"/>
    <w:rsid w:val="00780EBD"/>
    <w:rsid w:val="00792817"/>
    <w:rsid w:val="007C299A"/>
    <w:rsid w:val="007E0EBC"/>
    <w:rsid w:val="00822D54"/>
    <w:rsid w:val="00833B00"/>
    <w:rsid w:val="00850BA6"/>
    <w:rsid w:val="00853A5F"/>
    <w:rsid w:val="008657A0"/>
    <w:rsid w:val="00892C3C"/>
    <w:rsid w:val="008A0F8F"/>
    <w:rsid w:val="008A2023"/>
    <w:rsid w:val="008A47ED"/>
    <w:rsid w:val="008D1C83"/>
    <w:rsid w:val="008F2463"/>
    <w:rsid w:val="008F506E"/>
    <w:rsid w:val="00907625"/>
    <w:rsid w:val="00951B7C"/>
    <w:rsid w:val="00974B9C"/>
    <w:rsid w:val="0097773B"/>
    <w:rsid w:val="009A0D6C"/>
    <w:rsid w:val="009B4002"/>
    <w:rsid w:val="009B731C"/>
    <w:rsid w:val="00A00441"/>
    <w:rsid w:val="00A04F8F"/>
    <w:rsid w:val="00A34F0D"/>
    <w:rsid w:val="00A564F2"/>
    <w:rsid w:val="00A930A9"/>
    <w:rsid w:val="00AD49E1"/>
    <w:rsid w:val="00AF04A0"/>
    <w:rsid w:val="00B22334"/>
    <w:rsid w:val="00B34D7D"/>
    <w:rsid w:val="00B63344"/>
    <w:rsid w:val="00B71688"/>
    <w:rsid w:val="00BA2FA5"/>
    <w:rsid w:val="00BB71AE"/>
    <w:rsid w:val="00BC53DE"/>
    <w:rsid w:val="00BD3A0C"/>
    <w:rsid w:val="00BF6E8B"/>
    <w:rsid w:val="00C03AC3"/>
    <w:rsid w:val="00C320E2"/>
    <w:rsid w:val="00C71E38"/>
    <w:rsid w:val="00C76F14"/>
    <w:rsid w:val="00CA256B"/>
    <w:rsid w:val="00CA2756"/>
    <w:rsid w:val="00CA6037"/>
    <w:rsid w:val="00CB57FE"/>
    <w:rsid w:val="00CD0657"/>
    <w:rsid w:val="00CD209C"/>
    <w:rsid w:val="00D024BE"/>
    <w:rsid w:val="00D40089"/>
    <w:rsid w:val="00D46BE3"/>
    <w:rsid w:val="00DA6096"/>
    <w:rsid w:val="00DA6795"/>
    <w:rsid w:val="00DD738C"/>
    <w:rsid w:val="00E015BE"/>
    <w:rsid w:val="00E07059"/>
    <w:rsid w:val="00E277AF"/>
    <w:rsid w:val="00E47111"/>
    <w:rsid w:val="00E616F6"/>
    <w:rsid w:val="00E72C50"/>
    <w:rsid w:val="00E83BEC"/>
    <w:rsid w:val="00E86A9E"/>
    <w:rsid w:val="00E96897"/>
    <w:rsid w:val="00EB3D2D"/>
    <w:rsid w:val="00F06824"/>
    <w:rsid w:val="00F06F4B"/>
    <w:rsid w:val="00F822FF"/>
    <w:rsid w:val="00F93F55"/>
    <w:rsid w:val="00FE7DCB"/>
    <w:rsid w:val="06165267"/>
    <w:rsid w:val="07E27763"/>
    <w:rsid w:val="0AA112D4"/>
    <w:rsid w:val="0B6C3A12"/>
    <w:rsid w:val="0EA263EB"/>
    <w:rsid w:val="151E4564"/>
    <w:rsid w:val="1E807F00"/>
    <w:rsid w:val="227B3EA2"/>
    <w:rsid w:val="22A613C6"/>
    <w:rsid w:val="299B7F32"/>
    <w:rsid w:val="2BBE5047"/>
    <w:rsid w:val="2CC87DC6"/>
    <w:rsid w:val="2FBE4A12"/>
    <w:rsid w:val="307C3908"/>
    <w:rsid w:val="31011306"/>
    <w:rsid w:val="32E709A0"/>
    <w:rsid w:val="34574E04"/>
    <w:rsid w:val="3715359C"/>
    <w:rsid w:val="39B3749E"/>
    <w:rsid w:val="3AC80048"/>
    <w:rsid w:val="3C156695"/>
    <w:rsid w:val="3DA71A79"/>
    <w:rsid w:val="41F44C0F"/>
    <w:rsid w:val="45251A74"/>
    <w:rsid w:val="4752351F"/>
    <w:rsid w:val="47EE225E"/>
    <w:rsid w:val="4BB804F7"/>
    <w:rsid w:val="530E3AA5"/>
    <w:rsid w:val="564C600B"/>
    <w:rsid w:val="5A2142C4"/>
    <w:rsid w:val="68FF332D"/>
    <w:rsid w:val="6ABC2D9C"/>
    <w:rsid w:val="6AED0953"/>
    <w:rsid w:val="76096970"/>
    <w:rsid w:val="79757B77"/>
    <w:rsid w:val="798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500"/>
      </w:tabs>
      <w:spacing w:line="360" w:lineRule="auto"/>
    </w:pPr>
    <w:rPr>
      <w:rFonts w:ascii="宋体" w:hAnsi="宋体"/>
      <w:kern w:val="0"/>
      <w:sz w:val="24"/>
      <w:szCs w:val="24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link w:val="17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无间隔 Char"/>
    <w:basedOn w:val="10"/>
    <w:link w:val="16"/>
    <w:qFormat/>
    <w:uiPriority w:val="1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124</Words>
  <Characters>707</Characters>
  <Lines>5</Lines>
  <Paragraphs>1</Paragraphs>
  <TotalTime>3</TotalTime>
  <ScaleCrop>false</ScaleCrop>
  <LinksUpToDate>false</LinksUpToDate>
  <CharactersWithSpaces>830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2020-09-02T08:21:00Z</dcterms:created>
  <dc:creator>Lenovo</dc:creator>
  <cp:lastModifiedBy>鱼。</cp:lastModifiedBy>
  <cp:lastPrinted>2021-04-13T08:28:00Z</cp:lastPrinted>
  <dcterms:modified xsi:type="dcterms:W3CDTF">2021-10-19T01:48:48Z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FE97E69EDF0F42E3A61AAC6090752C64</vt:lpwstr>
  </property>
</Properties>
</file>